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664" w:rsidRDefault="004C4664" w:rsidP="004C4664">
      <w:pPr>
        <w:jc w:val="both"/>
        <w:rPr>
          <w:b/>
          <w:color w:val="141414"/>
          <w:sz w:val="24"/>
          <w:shd w:val="clear" w:color="auto" w:fill="FCFCFC"/>
        </w:rPr>
      </w:pPr>
    </w:p>
    <w:tbl>
      <w:tblPr>
        <w:tblStyle w:val="ListeTablo3-Vurgu21"/>
        <w:tblpPr w:leftFromText="141" w:rightFromText="141" w:vertAnchor="text" w:horzAnchor="margin" w:tblpXSpec="center" w:tblpY="-96"/>
        <w:tblW w:w="9747" w:type="dxa"/>
        <w:tblLook w:val="0000" w:firstRow="0" w:lastRow="0" w:firstColumn="0" w:lastColumn="0" w:noHBand="0" w:noVBand="0"/>
      </w:tblPr>
      <w:tblGrid>
        <w:gridCol w:w="2235"/>
        <w:gridCol w:w="7512"/>
      </w:tblGrid>
      <w:tr w:rsidR="008A184A" w:rsidRPr="00582069" w:rsidTr="00236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7" w:type="dxa"/>
            <w:gridSpan w:val="2"/>
          </w:tcPr>
          <w:p w:rsidR="008A184A" w:rsidRPr="00582069" w:rsidRDefault="008A184A" w:rsidP="002365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82069">
              <w:rPr>
                <w:b/>
                <w:color w:val="000000"/>
                <w:sz w:val="24"/>
                <w:szCs w:val="24"/>
              </w:rPr>
              <w:t>PERSONEL</w:t>
            </w:r>
          </w:p>
        </w:tc>
      </w:tr>
      <w:tr w:rsidR="008A184A" w:rsidRPr="00582069" w:rsidTr="002365CB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8A184A" w:rsidRPr="00582069" w:rsidRDefault="008A184A" w:rsidP="002365C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82069">
              <w:rPr>
                <w:color w:val="000000"/>
                <w:sz w:val="24"/>
                <w:szCs w:val="24"/>
              </w:rPr>
              <w:t>Adı ve Soyadı</w:t>
            </w:r>
          </w:p>
        </w:tc>
        <w:tc>
          <w:tcPr>
            <w:tcW w:w="7512" w:type="dxa"/>
          </w:tcPr>
          <w:p w:rsidR="008A184A" w:rsidRPr="00582069" w:rsidRDefault="008A184A" w:rsidP="002365C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8A184A" w:rsidRPr="00582069" w:rsidTr="00236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8A184A" w:rsidRPr="00582069" w:rsidRDefault="008A184A" w:rsidP="002365C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82069">
              <w:rPr>
                <w:color w:val="000000"/>
                <w:sz w:val="24"/>
                <w:szCs w:val="24"/>
              </w:rPr>
              <w:t>T.C. Kimlik No</w:t>
            </w:r>
          </w:p>
        </w:tc>
        <w:tc>
          <w:tcPr>
            <w:tcW w:w="7512" w:type="dxa"/>
          </w:tcPr>
          <w:p w:rsidR="008A184A" w:rsidRPr="00582069" w:rsidRDefault="008A184A" w:rsidP="002365C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8A184A" w:rsidRPr="00582069" w:rsidTr="002365CB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8A184A" w:rsidRPr="00582069" w:rsidRDefault="008A184A" w:rsidP="002365C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82069">
              <w:rPr>
                <w:color w:val="000000"/>
                <w:sz w:val="24"/>
                <w:szCs w:val="24"/>
              </w:rPr>
              <w:t>Doğum Yeri ve Yılı</w:t>
            </w:r>
          </w:p>
        </w:tc>
        <w:tc>
          <w:tcPr>
            <w:tcW w:w="7512" w:type="dxa"/>
          </w:tcPr>
          <w:p w:rsidR="008A184A" w:rsidRPr="00582069" w:rsidRDefault="008A184A" w:rsidP="002365C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8A184A" w:rsidRPr="00582069" w:rsidTr="00236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8A184A" w:rsidRPr="00582069" w:rsidRDefault="008A184A" w:rsidP="002365C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82069">
              <w:rPr>
                <w:color w:val="000000"/>
                <w:sz w:val="24"/>
                <w:szCs w:val="24"/>
              </w:rPr>
              <w:t>Görevi</w:t>
            </w:r>
            <w:r>
              <w:rPr>
                <w:color w:val="000000"/>
                <w:sz w:val="24"/>
                <w:szCs w:val="24"/>
              </w:rPr>
              <w:t>/</w:t>
            </w:r>
            <w:r w:rsidRPr="00582069">
              <w:rPr>
                <w:color w:val="000000"/>
                <w:sz w:val="24"/>
                <w:szCs w:val="24"/>
              </w:rPr>
              <w:t xml:space="preserve"> Görev Yeri</w:t>
            </w:r>
          </w:p>
        </w:tc>
        <w:tc>
          <w:tcPr>
            <w:tcW w:w="7512" w:type="dxa"/>
          </w:tcPr>
          <w:p w:rsidR="008A184A" w:rsidRPr="00582069" w:rsidRDefault="008A184A" w:rsidP="002365C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8A184A" w:rsidRPr="00582069" w:rsidTr="002365CB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8A184A" w:rsidRPr="00582069" w:rsidRDefault="008A184A" w:rsidP="002365C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82069">
              <w:rPr>
                <w:color w:val="000000"/>
                <w:sz w:val="24"/>
                <w:szCs w:val="24"/>
              </w:rPr>
              <w:t>İmza</w:t>
            </w:r>
          </w:p>
        </w:tc>
        <w:tc>
          <w:tcPr>
            <w:tcW w:w="7512" w:type="dxa"/>
          </w:tcPr>
          <w:p w:rsidR="008A184A" w:rsidRPr="00582069" w:rsidRDefault="008A184A" w:rsidP="002365C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  <w:p w:rsidR="008A184A" w:rsidRPr="00582069" w:rsidRDefault="008A184A" w:rsidP="002365C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</w:tbl>
    <w:p w:rsidR="00FF2CCA" w:rsidRDefault="00FF2CCA" w:rsidP="008A184A">
      <w:pPr>
        <w:jc w:val="both"/>
        <w:rPr>
          <w:b/>
          <w:color w:val="141414"/>
          <w:sz w:val="24"/>
          <w:shd w:val="clear" w:color="auto" w:fill="FCFCFC"/>
        </w:rPr>
      </w:pPr>
    </w:p>
    <w:p w:rsidR="008A184A" w:rsidRPr="008A184A" w:rsidRDefault="008A184A" w:rsidP="00004B7F">
      <w:pPr>
        <w:pStyle w:val="ListeParagraf"/>
        <w:numPr>
          <w:ilvl w:val="0"/>
          <w:numId w:val="1"/>
        </w:numPr>
        <w:jc w:val="both"/>
        <w:rPr>
          <w:rStyle w:val="FontStyle97"/>
          <w:rFonts w:ascii="Times New Roman" w:hAnsi="Times New Roman" w:cs="Times New Roman"/>
        </w:rPr>
      </w:pPr>
      <w:r w:rsidRPr="008A184A">
        <w:rPr>
          <w:rStyle w:val="FontStyle97"/>
          <w:rFonts w:ascii="Times New Roman" w:hAnsi="Times New Roman" w:cs="Times New Roman"/>
        </w:rPr>
        <w:t>Yangın dolabı önü daima açık tutulup, önüne pano, dolap vs. konulmamalıdır.</w:t>
      </w:r>
    </w:p>
    <w:p w:rsidR="008A184A" w:rsidRPr="008A184A" w:rsidRDefault="008A184A" w:rsidP="00004B7F">
      <w:pPr>
        <w:pStyle w:val="ListeParagraf"/>
        <w:numPr>
          <w:ilvl w:val="0"/>
          <w:numId w:val="1"/>
        </w:numPr>
        <w:jc w:val="both"/>
        <w:rPr>
          <w:rStyle w:val="FontStyle97"/>
          <w:rFonts w:ascii="Times New Roman" w:hAnsi="Times New Roman" w:cs="Times New Roman"/>
        </w:rPr>
      </w:pPr>
      <w:r w:rsidRPr="008A184A">
        <w:rPr>
          <w:rStyle w:val="FontStyle97"/>
          <w:rFonts w:ascii="Times New Roman" w:hAnsi="Times New Roman" w:cs="Times New Roman"/>
        </w:rPr>
        <w:t>Yangın dolapları içindeki hortumların bir ucu vanaya, diğer ucu lansa bağlı bulunup, hortumlar her an kullanıma hazır halde tutulmalıdır.</w:t>
      </w:r>
    </w:p>
    <w:p w:rsidR="008A184A" w:rsidRPr="008A184A" w:rsidRDefault="008A184A" w:rsidP="00004B7F">
      <w:pPr>
        <w:pStyle w:val="ListeParagraf"/>
        <w:numPr>
          <w:ilvl w:val="0"/>
          <w:numId w:val="1"/>
        </w:numPr>
        <w:jc w:val="both"/>
        <w:rPr>
          <w:rStyle w:val="FontStyle97"/>
          <w:rFonts w:ascii="Times New Roman" w:hAnsi="Times New Roman" w:cs="Times New Roman"/>
        </w:rPr>
      </w:pPr>
      <w:r w:rsidRPr="008A184A">
        <w:rPr>
          <w:rStyle w:val="FontStyle97"/>
          <w:rFonts w:ascii="Times New Roman" w:hAnsi="Times New Roman" w:cs="Times New Roman"/>
        </w:rPr>
        <w:t>Yangın dolabının içi daima temiz tutularak, içerisine kâğıt, toz bezi vs. konulmamalıdır.</w:t>
      </w:r>
    </w:p>
    <w:p w:rsidR="008A184A" w:rsidRPr="008A184A" w:rsidRDefault="008A184A" w:rsidP="00004B7F">
      <w:pPr>
        <w:pStyle w:val="ListeParagraf"/>
        <w:numPr>
          <w:ilvl w:val="0"/>
          <w:numId w:val="1"/>
        </w:numPr>
        <w:jc w:val="both"/>
        <w:rPr>
          <w:rStyle w:val="FontStyle97"/>
          <w:rFonts w:ascii="Times New Roman" w:hAnsi="Times New Roman" w:cs="Times New Roman"/>
        </w:rPr>
      </w:pPr>
      <w:r w:rsidRPr="008A184A">
        <w:rPr>
          <w:rStyle w:val="FontStyle97"/>
          <w:rFonts w:ascii="Times New Roman" w:hAnsi="Times New Roman" w:cs="Times New Roman"/>
        </w:rPr>
        <w:t>Yangın dolapları amacı dışında kullanılmamalıdır.</w:t>
      </w:r>
    </w:p>
    <w:p w:rsidR="008A184A" w:rsidRPr="008A184A" w:rsidRDefault="008A184A" w:rsidP="00004B7F">
      <w:pPr>
        <w:pStyle w:val="ListeParagraf"/>
        <w:numPr>
          <w:ilvl w:val="0"/>
          <w:numId w:val="1"/>
        </w:numPr>
        <w:jc w:val="both"/>
        <w:rPr>
          <w:rStyle w:val="FontStyle97"/>
          <w:rFonts w:ascii="Times New Roman" w:hAnsi="Times New Roman" w:cs="Times New Roman"/>
        </w:rPr>
      </w:pPr>
      <w:r w:rsidRPr="008A184A">
        <w:rPr>
          <w:rStyle w:val="FontStyle97"/>
          <w:rFonts w:ascii="Times New Roman" w:hAnsi="Times New Roman" w:cs="Times New Roman"/>
        </w:rPr>
        <w:t>Binanın su vanasının yeri, sorumlu personel tarafından bilinmelidir.</w:t>
      </w:r>
    </w:p>
    <w:p w:rsidR="008A184A" w:rsidRPr="008A184A" w:rsidRDefault="008A184A" w:rsidP="00004B7F">
      <w:pPr>
        <w:pStyle w:val="ListeParagraf"/>
        <w:numPr>
          <w:ilvl w:val="0"/>
          <w:numId w:val="1"/>
        </w:numPr>
        <w:jc w:val="both"/>
        <w:rPr>
          <w:rStyle w:val="FontStyle97"/>
          <w:rFonts w:ascii="Times New Roman" w:hAnsi="Times New Roman" w:cs="Times New Roman"/>
        </w:rPr>
      </w:pPr>
      <w:r w:rsidRPr="008A184A">
        <w:rPr>
          <w:rStyle w:val="FontStyle97"/>
          <w:rFonts w:ascii="Times New Roman" w:hAnsi="Times New Roman" w:cs="Times New Roman"/>
        </w:rPr>
        <w:t>Açıldığında, hortumlara yeterli derecede tazyikli suyun gelip gelmediği, her ay sorumlular tarafından</w:t>
      </w:r>
      <w:r>
        <w:rPr>
          <w:rStyle w:val="FontStyle97"/>
          <w:rFonts w:ascii="Times New Roman" w:hAnsi="Times New Roman" w:cs="Times New Roman"/>
        </w:rPr>
        <w:t xml:space="preserve"> </w:t>
      </w:r>
      <w:r w:rsidRPr="008A184A">
        <w:rPr>
          <w:rStyle w:val="FontStyle97"/>
          <w:rFonts w:ascii="Times New Roman" w:hAnsi="Times New Roman" w:cs="Times New Roman"/>
        </w:rPr>
        <w:t>kontrol edilerek, kontrol formuna düzenli olarak işaretlenmelidir.</w:t>
      </w:r>
    </w:p>
    <w:p w:rsidR="008A184A" w:rsidRPr="008A184A" w:rsidRDefault="008A184A" w:rsidP="00004B7F">
      <w:pPr>
        <w:pStyle w:val="ListeParagraf"/>
        <w:numPr>
          <w:ilvl w:val="0"/>
          <w:numId w:val="1"/>
        </w:numPr>
        <w:jc w:val="both"/>
        <w:rPr>
          <w:rStyle w:val="FontStyle97"/>
          <w:rFonts w:ascii="Times New Roman" w:hAnsi="Times New Roman" w:cs="Times New Roman"/>
        </w:rPr>
      </w:pPr>
      <w:r w:rsidRPr="008A184A">
        <w:rPr>
          <w:rStyle w:val="FontStyle97"/>
          <w:rFonts w:ascii="Times New Roman" w:hAnsi="Times New Roman" w:cs="Times New Roman"/>
        </w:rPr>
        <w:t>Kullanılan hortumlar (bez türleri) kurutularak, ortadan ikiye katlanıp, açıldığında takılmadan kolayca gelecek şekilde makaraya sarılmalıdır.</w:t>
      </w:r>
    </w:p>
    <w:p w:rsidR="008A184A" w:rsidRPr="008A184A" w:rsidRDefault="008A184A" w:rsidP="00004B7F">
      <w:pPr>
        <w:pStyle w:val="ListeParagraf"/>
        <w:numPr>
          <w:ilvl w:val="0"/>
          <w:numId w:val="1"/>
        </w:numPr>
        <w:jc w:val="both"/>
        <w:rPr>
          <w:rStyle w:val="FontStyle97"/>
          <w:rFonts w:ascii="Times New Roman" w:hAnsi="Times New Roman" w:cs="Times New Roman"/>
        </w:rPr>
      </w:pPr>
      <w:r w:rsidRPr="008A184A">
        <w:rPr>
          <w:rStyle w:val="FontStyle97"/>
          <w:rFonts w:ascii="Times New Roman" w:hAnsi="Times New Roman" w:cs="Times New Roman"/>
        </w:rPr>
        <w:t>Vanalar açıldığında dolap içerisinde su sızıntısı olmamalı, şayet arızalı hortumlar, kelepçeler,</w:t>
      </w:r>
      <w:r>
        <w:rPr>
          <w:rStyle w:val="FontStyle97"/>
          <w:rFonts w:ascii="Times New Roman" w:hAnsi="Times New Roman" w:cs="Times New Roman"/>
        </w:rPr>
        <w:t xml:space="preserve"> </w:t>
      </w:r>
      <w:r w:rsidRPr="008A184A">
        <w:rPr>
          <w:rStyle w:val="FontStyle97"/>
          <w:rFonts w:ascii="Times New Roman" w:hAnsi="Times New Roman" w:cs="Times New Roman"/>
        </w:rPr>
        <w:t>contalar varsa değiştirilmeleri için derhal okul idaresine bildirilmelidir.</w:t>
      </w:r>
    </w:p>
    <w:p w:rsidR="008A184A" w:rsidRPr="008A184A" w:rsidRDefault="008A184A" w:rsidP="00004B7F">
      <w:pPr>
        <w:pStyle w:val="ListeParagraf"/>
        <w:numPr>
          <w:ilvl w:val="0"/>
          <w:numId w:val="1"/>
        </w:numPr>
        <w:jc w:val="both"/>
        <w:rPr>
          <w:rStyle w:val="FontStyle97"/>
          <w:rFonts w:ascii="Times New Roman" w:hAnsi="Times New Roman" w:cs="Times New Roman"/>
        </w:rPr>
      </w:pPr>
      <w:r w:rsidRPr="008A184A">
        <w:rPr>
          <w:rStyle w:val="FontStyle97"/>
          <w:rFonts w:ascii="Times New Roman" w:hAnsi="Times New Roman" w:cs="Times New Roman"/>
        </w:rPr>
        <w:t>Yangın dolabının doğru kullanımı ve periyodik bakımından okul müdürlüğü sorumludur.</w:t>
      </w:r>
    </w:p>
    <w:p w:rsidR="008A184A" w:rsidRDefault="008A184A" w:rsidP="008A184A">
      <w:pPr>
        <w:ind w:firstLine="367"/>
        <w:jc w:val="both"/>
        <w:rPr>
          <w:sz w:val="20"/>
          <w:szCs w:val="20"/>
        </w:rPr>
      </w:pPr>
    </w:p>
    <w:p w:rsidR="008A184A" w:rsidRDefault="008A184A" w:rsidP="008A184A">
      <w:pPr>
        <w:pStyle w:val="Style25"/>
        <w:widowControl/>
        <w:tabs>
          <w:tab w:val="left" w:pos="821"/>
          <w:tab w:val="left" w:pos="7515"/>
          <w:tab w:val="left" w:pos="8940"/>
        </w:tabs>
        <w:spacing w:line="360" w:lineRule="auto"/>
        <w:ind w:right="401" w:firstLine="0"/>
        <w:jc w:val="both"/>
        <w:rPr>
          <w:rStyle w:val="FontStyle84"/>
          <w:rFonts w:ascii="Calibri" w:hAnsi="Calibri" w:cs="Calibri"/>
        </w:rPr>
      </w:pPr>
      <w:r>
        <w:rPr>
          <w:rStyle w:val="FontStyle84"/>
          <w:rFonts w:ascii="Calibri" w:hAnsi="Calibri" w:cs="Calibri"/>
        </w:rPr>
        <w:tab/>
      </w:r>
    </w:p>
    <w:p w:rsidR="008A184A" w:rsidRDefault="008A184A" w:rsidP="008A184A">
      <w:pPr>
        <w:jc w:val="both"/>
        <w:rPr>
          <w:rStyle w:val="FontStyle84"/>
          <w:rFonts w:ascii="Calibri" w:hAnsi="Calibri" w:cs="Calibri"/>
        </w:rPr>
      </w:pPr>
    </w:p>
    <w:p w:rsidR="008A184A" w:rsidRPr="008A184A" w:rsidRDefault="008A184A" w:rsidP="008A184A">
      <w:pPr>
        <w:jc w:val="both"/>
        <w:rPr>
          <w:rStyle w:val="FontStyle97"/>
          <w:rFonts w:ascii="Times New Roman" w:hAnsi="Times New Roman" w:cs="Times New Roman"/>
        </w:rPr>
      </w:pPr>
      <w:r w:rsidRPr="008A184A">
        <w:rPr>
          <w:rStyle w:val="FontStyle97"/>
          <w:rFonts w:ascii="Times New Roman" w:hAnsi="Times New Roman" w:cs="Times New Roman"/>
        </w:rPr>
        <w:t xml:space="preserve">İşyeri tarafından tutanak halinde hazırlanan </w:t>
      </w:r>
      <w:r w:rsidRPr="008A184A">
        <w:rPr>
          <w:rStyle w:val="FontStyle97"/>
          <w:rFonts w:ascii="Times New Roman" w:hAnsi="Times New Roman" w:cs="Times New Roman"/>
          <w:b/>
        </w:rPr>
        <w:t>“Yangın Dolabı Kullanım Talimatı”</w:t>
      </w:r>
      <w:r w:rsidRPr="008A184A">
        <w:rPr>
          <w:rStyle w:val="FontStyle97"/>
          <w:rFonts w:ascii="Times New Roman" w:hAnsi="Times New Roman" w:cs="Times New Roman"/>
        </w:rPr>
        <w:t xml:space="preserve"> nı okudum. Bir suretini aldım, diğer suretini de işyerine verdim. Tutanakta açıklanan kurallara uyacağımı beyan ve kabul ederim. İşbu tutanağı tam sıhhatte olarak, kendi rızamla (isteyerek ve bilerek) imza</w:t>
      </w:r>
      <w:r>
        <w:rPr>
          <w:rStyle w:val="FontStyle97"/>
          <w:rFonts w:ascii="Times New Roman" w:hAnsi="Times New Roman" w:cs="Times New Roman"/>
        </w:rPr>
        <w:t>ladım.     ......../......./202</w:t>
      </w:r>
      <w:r w:rsidR="006D5145">
        <w:rPr>
          <w:rStyle w:val="FontStyle97"/>
          <w:rFonts w:ascii="Times New Roman" w:hAnsi="Times New Roman" w:cs="Times New Roman"/>
        </w:rPr>
        <w:t>1</w:t>
      </w:r>
      <w:r w:rsidRPr="008A184A">
        <w:rPr>
          <w:rStyle w:val="FontStyle97"/>
          <w:rFonts w:ascii="Times New Roman" w:hAnsi="Times New Roman" w:cs="Times New Roman"/>
        </w:rPr>
        <w:t xml:space="preserve"> </w:t>
      </w:r>
      <w:r w:rsidRPr="008A184A">
        <w:rPr>
          <w:rStyle w:val="FontStyle97"/>
          <w:rFonts w:ascii="Times New Roman" w:hAnsi="Times New Roman" w:cs="Times New Roman"/>
        </w:rPr>
        <w:tab/>
      </w:r>
    </w:p>
    <w:p w:rsidR="00304F4F" w:rsidRPr="008A184A" w:rsidRDefault="00304F4F" w:rsidP="00304F4F">
      <w:pPr>
        <w:spacing w:line="276" w:lineRule="auto"/>
        <w:jc w:val="both"/>
      </w:pPr>
    </w:p>
    <w:p w:rsidR="00304F4F" w:rsidRPr="00304F4F" w:rsidRDefault="00304F4F" w:rsidP="00304F4F">
      <w:pPr>
        <w:spacing w:line="276" w:lineRule="auto"/>
        <w:jc w:val="both"/>
      </w:pPr>
    </w:p>
    <w:p w:rsidR="00304F4F" w:rsidRPr="00304F4F" w:rsidRDefault="00304F4F" w:rsidP="00304F4F">
      <w:pPr>
        <w:spacing w:line="276" w:lineRule="auto"/>
        <w:jc w:val="both"/>
      </w:pPr>
    </w:p>
    <w:p w:rsidR="00FF2CCA" w:rsidRDefault="00FF2CCA" w:rsidP="00FF2CCA">
      <w:pPr>
        <w:spacing w:line="276" w:lineRule="auto"/>
        <w:ind w:firstLine="708"/>
        <w:jc w:val="both"/>
        <w:rPr>
          <w:rStyle w:val="FontStyle97"/>
          <w:rFonts w:ascii="Calibri" w:hAnsi="Calibri" w:cs="Calibri"/>
        </w:rPr>
      </w:pPr>
      <w:r>
        <w:rPr>
          <w:rStyle w:val="FontStyle97"/>
          <w:rFonts w:ascii="Calibri" w:hAnsi="Calibri" w:cs="Calibri"/>
        </w:rPr>
        <w:tab/>
      </w:r>
    </w:p>
    <w:p w:rsidR="00FF2CCA" w:rsidRDefault="00FF2CCA" w:rsidP="008F337A">
      <w:pPr>
        <w:jc w:val="both"/>
      </w:pPr>
    </w:p>
    <w:p w:rsidR="002B7D5C" w:rsidRPr="00582069" w:rsidRDefault="002B7D5C" w:rsidP="00582069">
      <w:pPr>
        <w:spacing w:line="276" w:lineRule="auto"/>
        <w:rPr>
          <w:sz w:val="24"/>
          <w:szCs w:val="24"/>
        </w:rPr>
      </w:pPr>
      <w:bookmarkStart w:id="0" w:name="_GoBack"/>
      <w:bookmarkEnd w:id="0"/>
    </w:p>
    <w:sectPr w:rsidR="002B7D5C" w:rsidRPr="00582069" w:rsidSect="006D5145">
      <w:headerReference w:type="default" r:id="rId8"/>
      <w:footerReference w:type="default" r:id="rId9"/>
      <w:pgSz w:w="11910" w:h="16840" w:code="9"/>
      <w:pgMar w:top="697" w:right="941" w:bottom="1106" w:left="941" w:header="737" w:footer="907" w:gutter="0"/>
      <w:pgBorders w:offsetFrom="page">
        <w:top w:val="thinThickSmallGap" w:sz="24" w:space="25" w:color="FFC000"/>
        <w:left w:val="thinThickSmallGap" w:sz="24" w:space="25" w:color="FFC000"/>
        <w:bottom w:val="thickThinSmallGap" w:sz="24" w:space="24" w:color="FFC000"/>
        <w:right w:val="thickThinSmallGap" w:sz="24" w:space="24" w:color="FFC000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479" w:rsidRDefault="00E16479">
      <w:r>
        <w:separator/>
      </w:r>
    </w:p>
  </w:endnote>
  <w:endnote w:type="continuationSeparator" w:id="0">
    <w:p w:rsidR="00E16479" w:rsidRDefault="00E1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8B9" w:rsidRDefault="006078B9" w:rsidP="006078B9">
    <w:pPr>
      <w:jc w:val="center"/>
      <w:rPr>
        <w:sz w:val="18"/>
        <w:szCs w:val="18"/>
        <w:lang w:bidi="ar-SA"/>
      </w:rPr>
    </w:pPr>
    <w:r w:rsidRPr="001F7B03">
      <w:rPr>
        <w:sz w:val="18"/>
        <w:szCs w:val="18"/>
        <w:lang w:bidi="ar-SA"/>
      </w:rPr>
      <w:t>ELEKTRONİK NÜSHA. BASILMIŞ HALİ KONTROLSÜZ KOPYADIR.</w:t>
    </w:r>
  </w:p>
  <w:p w:rsidR="006078B9" w:rsidRDefault="006078B9" w:rsidP="006078B9">
    <w:pPr>
      <w:jc w:val="center"/>
      <w:rPr>
        <w:sz w:val="20"/>
      </w:rPr>
    </w:pPr>
    <w:r w:rsidRPr="001F7B03">
      <w:rPr>
        <w:sz w:val="18"/>
        <w:szCs w:val="18"/>
        <w:lang w:bidi="ar-SA"/>
      </w:rPr>
      <w:t>(İSG Yönetim Sistemi Klasöründe bulunan belge güncel ve kontrollü olup, baskı alınmış KONTROLSÜZ belgedir.)</w:t>
    </w:r>
  </w:p>
  <w:p w:rsidR="00BB53B0" w:rsidRDefault="00BB53B0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479" w:rsidRDefault="00E16479">
      <w:r>
        <w:separator/>
      </w:r>
    </w:p>
  </w:footnote>
  <w:footnote w:type="continuationSeparator" w:id="0">
    <w:p w:rsidR="00E16479" w:rsidRDefault="00E16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lavuzTablo1Ak1"/>
      <w:tblW w:w="0" w:type="auto"/>
      <w:tblLook w:val="04A0" w:firstRow="1" w:lastRow="0" w:firstColumn="1" w:lastColumn="0" w:noHBand="0" w:noVBand="1"/>
    </w:tblPr>
    <w:tblGrid>
      <w:gridCol w:w="2016"/>
      <w:gridCol w:w="4972"/>
      <w:gridCol w:w="1433"/>
      <w:gridCol w:w="1597"/>
    </w:tblGrid>
    <w:tr w:rsidR="00BB53B0" w:rsidTr="00850B0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B53B0" w:rsidRDefault="007E4C72" w:rsidP="00F0523A">
          <w:pPr>
            <w:pStyle w:val="stBilgi"/>
            <w:jc w:val="center"/>
          </w:pPr>
          <w:r>
            <w:rPr>
              <w:rFonts w:ascii="Cambria" w:hAnsi="Cambria"/>
              <w:noProof/>
              <w:sz w:val="28"/>
              <w:szCs w:val="28"/>
              <w:lang w:bidi="ar-SA"/>
            </w:rPr>
            <w:drawing>
              <wp:inline distT="0" distB="0" distL="0" distR="0">
                <wp:extent cx="1123315" cy="1096010"/>
                <wp:effectExtent l="19050" t="0" r="635" b="0"/>
                <wp:docPr id="1" name="0 Resim" descr="GAZİ logo2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AZİ logo2 (1)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315" cy="1096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B53B0" w:rsidRPr="003D32C6" w:rsidRDefault="00BB53B0" w:rsidP="00F0523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  <w:szCs w:val="24"/>
            </w:rPr>
          </w:pPr>
          <w:r w:rsidRPr="003D32C6">
            <w:rPr>
              <w:sz w:val="24"/>
              <w:szCs w:val="24"/>
            </w:rPr>
            <w:t>TC.</w:t>
          </w:r>
        </w:p>
        <w:p w:rsidR="00BB53B0" w:rsidRPr="003D32C6" w:rsidRDefault="00BB53B0" w:rsidP="00F0523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  <w:szCs w:val="24"/>
            </w:rPr>
          </w:pPr>
          <w:r w:rsidRPr="003D32C6">
            <w:rPr>
              <w:sz w:val="24"/>
              <w:szCs w:val="24"/>
            </w:rPr>
            <w:t>KONYA VALİLİĞİ</w:t>
          </w:r>
        </w:p>
        <w:p w:rsidR="00BB53B0" w:rsidRPr="003D32C6" w:rsidRDefault="00BB53B0" w:rsidP="00F0523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4"/>
              <w:szCs w:val="24"/>
            </w:rPr>
          </w:pPr>
          <w:r w:rsidRPr="003D32C6">
            <w:rPr>
              <w:sz w:val="24"/>
              <w:szCs w:val="24"/>
            </w:rPr>
            <w:t>GAZİ MESLEKİ ve TEKNİK ANADOLU LİSESİ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Dök.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 w:rsidP="009A430D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 w:rsidRPr="00367257">
            <w:rPr>
              <w:b w:val="0"/>
            </w:rPr>
            <w:t>GMTAL.</w:t>
          </w:r>
          <w:r w:rsidR="007D2CBA">
            <w:rPr>
              <w:b w:val="0"/>
            </w:rPr>
            <w:t>T</w:t>
          </w:r>
          <w:r w:rsidR="008A184A">
            <w:rPr>
              <w:b w:val="0"/>
            </w:rPr>
            <w:t>L.25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Pr="003D32C6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  <w:sz w:val="24"/>
              <w:szCs w:val="24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Yayın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01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Pr="003D32C6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  <w:sz w:val="24"/>
              <w:szCs w:val="24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5924EE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Yayın T</w:t>
          </w:r>
          <w:r w:rsidR="00BB53B0" w:rsidRPr="00367257">
            <w:rPr>
              <w:b/>
            </w:rPr>
            <w:t>arihi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3D32C6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14.12.2021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Pr="003D32C6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  <w:sz w:val="24"/>
              <w:szCs w:val="24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Rev.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00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D32C6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  <w:sz w:val="24"/>
              <w:szCs w:val="24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Rev. Tarihi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F2CCA" w:rsidRPr="003D32C6" w:rsidRDefault="008A184A" w:rsidP="00257713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  <w:sz w:val="24"/>
              <w:szCs w:val="24"/>
            </w:rPr>
          </w:pPr>
          <w:r w:rsidRPr="003D32C6">
            <w:rPr>
              <w:b/>
              <w:sz w:val="24"/>
              <w:szCs w:val="24"/>
            </w:rPr>
            <w:t>YANGIN DOLABI KULLANIM</w:t>
          </w:r>
        </w:p>
        <w:p w:rsidR="00BB53B0" w:rsidRPr="003D32C6" w:rsidRDefault="00152328" w:rsidP="00257713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  <w:sz w:val="24"/>
              <w:szCs w:val="24"/>
            </w:rPr>
          </w:pPr>
          <w:r w:rsidRPr="003D32C6">
            <w:rPr>
              <w:b/>
              <w:sz w:val="24"/>
              <w:szCs w:val="24"/>
            </w:rPr>
            <w:t xml:space="preserve"> TALİMATI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Sayfa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 xml:space="preserve">Sayfa </w:t>
          </w:r>
          <w:r w:rsidR="001F2088" w:rsidRPr="00367257">
            <w:rPr>
              <w:bCs/>
            </w:rPr>
            <w:fldChar w:fldCharType="begin"/>
          </w:r>
          <w:r w:rsidRPr="00367257">
            <w:rPr>
              <w:bCs/>
            </w:rPr>
            <w:instrText>PAGE  \* Arabic  \* MERGEFORMAT</w:instrText>
          </w:r>
          <w:r w:rsidR="001F2088" w:rsidRPr="00367257">
            <w:rPr>
              <w:bCs/>
            </w:rPr>
            <w:fldChar w:fldCharType="separate"/>
          </w:r>
          <w:r w:rsidR="006078B9">
            <w:rPr>
              <w:bCs/>
              <w:noProof/>
            </w:rPr>
            <w:t>1</w:t>
          </w:r>
          <w:r w:rsidR="001F2088" w:rsidRPr="00367257">
            <w:rPr>
              <w:bCs/>
            </w:rPr>
            <w:fldChar w:fldCharType="end"/>
          </w:r>
          <w:r w:rsidRPr="00367257">
            <w:t xml:space="preserve"> / </w:t>
          </w:r>
          <w:r w:rsidR="00E16479">
            <w:fldChar w:fldCharType="begin"/>
          </w:r>
          <w:r w:rsidR="00E16479">
            <w:instrText>NUMPAGES  \* Arabic  \* MERGEFORMAT</w:instrText>
          </w:r>
          <w:r w:rsidR="00E16479">
            <w:fldChar w:fldCharType="separate"/>
          </w:r>
          <w:r w:rsidR="006078B9" w:rsidRPr="006078B9">
            <w:rPr>
              <w:bCs/>
              <w:noProof/>
            </w:rPr>
            <w:t>1</w:t>
          </w:r>
          <w:r w:rsidR="00E16479">
            <w:rPr>
              <w:bCs/>
              <w:noProof/>
            </w:rPr>
            <w:fldChar w:fldCharType="end"/>
          </w:r>
        </w:p>
      </w:tc>
    </w:tr>
  </w:tbl>
  <w:p w:rsidR="00DF7126" w:rsidRDefault="00DF712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1B05"/>
    <w:multiLevelType w:val="hybridMultilevel"/>
    <w:tmpl w:val="03DAFCC8"/>
    <w:lvl w:ilvl="0" w:tplc="1B18D5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14"/>
    <w:rsid w:val="00004B7F"/>
    <w:rsid w:val="00052531"/>
    <w:rsid w:val="001166E7"/>
    <w:rsid w:val="001201E7"/>
    <w:rsid w:val="00142904"/>
    <w:rsid w:val="00150A04"/>
    <w:rsid w:val="00152328"/>
    <w:rsid w:val="00163F49"/>
    <w:rsid w:val="0017013A"/>
    <w:rsid w:val="0017670F"/>
    <w:rsid w:val="0019367F"/>
    <w:rsid w:val="001A54D9"/>
    <w:rsid w:val="001F2088"/>
    <w:rsid w:val="00246F65"/>
    <w:rsid w:val="00251AFA"/>
    <w:rsid w:val="00257713"/>
    <w:rsid w:val="00266ACF"/>
    <w:rsid w:val="002B7D5C"/>
    <w:rsid w:val="00304F4F"/>
    <w:rsid w:val="00367257"/>
    <w:rsid w:val="003C1622"/>
    <w:rsid w:val="003C3FCC"/>
    <w:rsid w:val="003D32C6"/>
    <w:rsid w:val="003F27F1"/>
    <w:rsid w:val="00400371"/>
    <w:rsid w:val="00446032"/>
    <w:rsid w:val="00493860"/>
    <w:rsid w:val="004B65D3"/>
    <w:rsid w:val="004C4664"/>
    <w:rsid w:val="004C7D89"/>
    <w:rsid w:val="004E2923"/>
    <w:rsid w:val="004F7720"/>
    <w:rsid w:val="0056142F"/>
    <w:rsid w:val="00582069"/>
    <w:rsid w:val="005924EE"/>
    <w:rsid w:val="00596174"/>
    <w:rsid w:val="005C524A"/>
    <w:rsid w:val="006078B9"/>
    <w:rsid w:val="00611428"/>
    <w:rsid w:val="00613B74"/>
    <w:rsid w:val="00613CA4"/>
    <w:rsid w:val="00624CEB"/>
    <w:rsid w:val="00634E95"/>
    <w:rsid w:val="006B41B0"/>
    <w:rsid w:val="006D5145"/>
    <w:rsid w:val="0070309C"/>
    <w:rsid w:val="007648FA"/>
    <w:rsid w:val="007D005C"/>
    <w:rsid w:val="007D2CBA"/>
    <w:rsid w:val="007E4C72"/>
    <w:rsid w:val="00812AE1"/>
    <w:rsid w:val="00850B0D"/>
    <w:rsid w:val="00893089"/>
    <w:rsid w:val="008A184A"/>
    <w:rsid w:val="008F337A"/>
    <w:rsid w:val="00910A94"/>
    <w:rsid w:val="00954054"/>
    <w:rsid w:val="009A430D"/>
    <w:rsid w:val="00A312C7"/>
    <w:rsid w:val="00B3537E"/>
    <w:rsid w:val="00B44E7E"/>
    <w:rsid w:val="00B60FC8"/>
    <w:rsid w:val="00BB53B0"/>
    <w:rsid w:val="00BC4779"/>
    <w:rsid w:val="00BF3126"/>
    <w:rsid w:val="00C27714"/>
    <w:rsid w:val="00CE757F"/>
    <w:rsid w:val="00D53B45"/>
    <w:rsid w:val="00D93738"/>
    <w:rsid w:val="00DC6AA2"/>
    <w:rsid w:val="00DF7126"/>
    <w:rsid w:val="00E16479"/>
    <w:rsid w:val="00E24A3C"/>
    <w:rsid w:val="00ED2414"/>
    <w:rsid w:val="00F0523A"/>
    <w:rsid w:val="00F63B7E"/>
    <w:rsid w:val="00FA25EE"/>
    <w:rsid w:val="00FA65CF"/>
    <w:rsid w:val="00FD00C6"/>
    <w:rsid w:val="00FD6F9A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745DA5-DDBE-47BB-9B82-8CA3EAFA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1622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16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C1622"/>
    <w:rPr>
      <w:sz w:val="18"/>
      <w:szCs w:val="18"/>
    </w:rPr>
  </w:style>
  <w:style w:type="paragraph" w:styleId="ListeParagraf">
    <w:name w:val="List Paragraph"/>
    <w:basedOn w:val="Normal"/>
    <w:uiPriority w:val="34"/>
    <w:qFormat/>
    <w:rsid w:val="003C1622"/>
  </w:style>
  <w:style w:type="paragraph" w:customStyle="1" w:styleId="TableParagraph">
    <w:name w:val="Table Paragraph"/>
    <w:basedOn w:val="Normal"/>
    <w:uiPriority w:val="1"/>
    <w:qFormat/>
    <w:rsid w:val="003C1622"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39"/>
    <w:rsid w:val="00F0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38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3860"/>
    <w:rPr>
      <w:rFonts w:ascii="Tahoma" w:eastAsia="Times New Roman" w:hAnsi="Tahoma" w:cs="Tahoma"/>
      <w:sz w:val="16"/>
      <w:szCs w:val="16"/>
      <w:lang w:val="tr-TR" w:eastAsia="tr-TR" w:bidi="tr-TR"/>
    </w:rPr>
  </w:style>
  <w:style w:type="character" w:styleId="Kpr">
    <w:name w:val="Hyperlink"/>
    <w:basedOn w:val="VarsaylanParagrafYazTipi"/>
    <w:uiPriority w:val="99"/>
    <w:unhideWhenUsed/>
    <w:rsid w:val="0017013A"/>
    <w:rPr>
      <w:color w:val="0000FF" w:themeColor="hyperlink"/>
      <w:u w:val="single"/>
    </w:rPr>
  </w:style>
  <w:style w:type="paragraph" w:customStyle="1" w:styleId="Style12">
    <w:name w:val="Style12"/>
    <w:basedOn w:val="Normal"/>
    <w:uiPriority w:val="99"/>
    <w:rsid w:val="00257713"/>
    <w:pPr>
      <w:adjustRightInd w:val="0"/>
      <w:spacing w:line="281" w:lineRule="exact"/>
      <w:jc w:val="both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21">
    <w:name w:val="Style21"/>
    <w:basedOn w:val="Normal"/>
    <w:uiPriority w:val="99"/>
    <w:rsid w:val="00257713"/>
    <w:pPr>
      <w:adjustRightInd w:val="0"/>
      <w:spacing w:line="274" w:lineRule="exact"/>
      <w:jc w:val="both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13">
    <w:name w:val="Style13"/>
    <w:basedOn w:val="Normal"/>
    <w:uiPriority w:val="99"/>
    <w:rsid w:val="00257713"/>
    <w:pPr>
      <w:adjustRightInd w:val="0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23">
    <w:name w:val="Style23"/>
    <w:basedOn w:val="Normal"/>
    <w:uiPriority w:val="99"/>
    <w:rsid w:val="00257713"/>
    <w:pPr>
      <w:adjustRightInd w:val="0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36">
    <w:name w:val="Style36"/>
    <w:basedOn w:val="Normal"/>
    <w:uiPriority w:val="99"/>
    <w:rsid w:val="00257713"/>
    <w:pPr>
      <w:adjustRightInd w:val="0"/>
      <w:spacing w:line="396" w:lineRule="exact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6">
    <w:name w:val="Font Style86"/>
    <w:uiPriority w:val="99"/>
    <w:rsid w:val="00257713"/>
    <w:rPr>
      <w:rFonts w:ascii="Franklin Gothic Medium Cond" w:hAnsi="Franklin Gothic Medium Cond" w:cs="Franklin Gothic Medium Cond" w:hint="default"/>
      <w:smallCaps/>
      <w:sz w:val="24"/>
      <w:szCs w:val="24"/>
    </w:rPr>
  </w:style>
  <w:style w:type="paragraph" w:customStyle="1" w:styleId="Style7">
    <w:name w:val="Style7"/>
    <w:basedOn w:val="Normal"/>
    <w:uiPriority w:val="99"/>
    <w:rsid w:val="00596174"/>
    <w:pPr>
      <w:adjustRightInd w:val="0"/>
      <w:spacing w:line="274" w:lineRule="exact"/>
      <w:ind w:hanging="353"/>
      <w:jc w:val="both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30">
    <w:name w:val="Style30"/>
    <w:basedOn w:val="Normal"/>
    <w:uiPriority w:val="99"/>
    <w:rsid w:val="007D005C"/>
    <w:pPr>
      <w:adjustRightInd w:val="0"/>
      <w:spacing w:line="274" w:lineRule="exact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Gvdemetni2">
    <w:name w:val="Gövde metni (2)_"/>
    <w:basedOn w:val="VarsaylanParagrafYazTipi"/>
    <w:link w:val="Gvdemetni20"/>
    <w:rsid w:val="007648FA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7648FA"/>
    <w:pPr>
      <w:shd w:val="clear" w:color="auto" w:fill="FFFFFF"/>
      <w:autoSpaceDE/>
      <w:autoSpaceDN/>
      <w:spacing w:line="763" w:lineRule="exact"/>
      <w:ind w:hanging="400"/>
      <w:jc w:val="both"/>
    </w:pPr>
    <w:rPr>
      <w:sz w:val="32"/>
      <w:szCs w:val="32"/>
      <w:lang w:val="en-US" w:eastAsia="en-US" w:bidi="ar-SA"/>
    </w:rPr>
  </w:style>
  <w:style w:type="paragraph" w:styleId="AralkYok">
    <w:name w:val="No Spacing"/>
    <w:uiPriority w:val="1"/>
    <w:qFormat/>
    <w:rsid w:val="008F337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3992B-206E-4B53-89F6-8966D918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ronaldinho424</cp:lastModifiedBy>
  <cp:revision>2</cp:revision>
  <dcterms:created xsi:type="dcterms:W3CDTF">2022-06-21T13:13:00Z</dcterms:created>
  <dcterms:modified xsi:type="dcterms:W3CDTF">2022-06-21T13:13:00Z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