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D0" w:rsidRDefault="009903D0" w:rsidP="009903D0">
      <w:pPr>
        <w:spacing w:before="120" w:after="120"/>
        <w:rPr>
          <w:rFonts w:asciiTheme="minorHAnsi" w:hAnsiTheme="minorHAnsi"/>
          <w:b/>
          <w:noProof/>
          <w:sz w:val="24"/>
          <w:szCs w:val="24"/>
        </w:rPr>
      </w:pPr>
      <w:bookmarkStart w:id="0" w:name="_GoBack"/>
      <w:bookmarkEnd w:id="0"/>
    </w:p>
    <w:p w:rsidR="009903D0" w:rsidRPr="001D769F" w:rsidRDefault="009903D0" w:rsidP="009903D0">
      <w:pPr>
        <w:pStyle w:val="GvdeMetni1"/>
        <w:numPr>
          <w:ilvl w:val="0"/>
          <w:numId w:val="4"/>
        </w:numPr>
        <w:spacing w:before="120" w:after="120"/>
        <w:rPr>
          <w:rFonts w:asciiTheme="majorHAnsi" w:hAnsiTheme="majorHAnsi"/>
          <w:b w:val="0"/>
          <w:noProof/>
          <w:spacing w:val="0"/>
          <w:sz w:val="24"/>
          <w:szCs w:val="24"/>
        </w:rPr>
      </w:pPr>
      <w:r w:rsidRPr="001D769F">
        <w:rPr>
          <w:rFonts w:asciiTheme="majorHAnsi" w:hAnsiTheme="majorHAnsi"/>
          <w:b w:val="0"/>
          <w:noProof/>
          <w:spacing w:val="0"/>
          <w:sz w:val="24"/>
          <w:szCs w:val="24"/>
        </w:rPr>
        <w:t>Okul sınırları içerisinde sigara içilmesi kesinlikle yasaktır.</w:t>
      </w:r>
    </w:p>
    <w:p w:rsidR="009903D0" w:rsidRPr="001D769F" w:rsidRDefault="009903D0" w:rsidP="009903D0">
      <w:pPr>
        <w:pStyle w:val="GvdeMetni1"/>
        <w:numPr>
          <w:ilvl w:val="0"/>
          <w:numId w:val="4"/>
        </w:numPr>
        <w:spacing w:before="120" w:after="120"/>
        <w:rPr>
          <w:rFonts w:asciiTheme="majorHAnsi" w:hAnsiTheme="majorHAnsi"/>
          <w:b w:val="0"/>
          <w:noProof/>
          <w:spacing w:val="0"/>
          <w:sz w:val="24"/>
          <w:szCs w:val="24"/>
        </w:rPr>
      </w:pPr>
      <w:r w:rsidRPr="001D769F">
        <w:rPr>
          <w:rFonts w:asciiTheme="majorHAnsi" w:hAnsiTheme="majorHAnsi"/>
          <w:b w:val="0"/>
          <w:noProof/>
          <w:spacing w:val="0"/>
          <w:sz w:val="24"/>
          <w:szCs w:val="24"/>
        </w:rPr>
        <w:t>Ziyaretçi giriş çıkış saatleri ziyaretçi kayıt defterine işlenecektir.</w:t>
      </w:r>
    </w:p>
    <w:p w:rsidR="009903D0" w:rsidRPr="001D769F" w:rsidRDefault="009903D0" w:rsidP="009903D0">
      <w:pPr>
        <w:pStyle w:val="GvdeMetni1"/>
        <w:numPr>
          <w:ilvl w:val="0"/>
          <w:numId w:val="4"/>
        </w:numPr>
        <w:spacing w:before="120" w:after="120"/>
        <w:rPr>
          <w:rFonts w:asciiTheme="majorHAnsi" w:hAnsiTheme="majorHAnsi"/>
          <w:b w:val="0"/>
          <w:noProof/>
          <w:spacing w:val="0"/>
          <w:sz w:val="24"/>
          <w:szCs w:val="24"/>
        </w:rPr>
      </w:pPr>
      <w:r w:rsidRPr="001D769F">
        <w:rPr>
          <w:rFonts w:asciiTheme="majorHAnsi" w:hAnsiTheme="majorHAnsi"/>
          <w:b w:val="0"/>
          <w:noProof/>
          <w:spacing w:val="0"/>
          <w:sz w:val="24"/>
          <w:szCs w:val="24"/>
        </w:rPr>
        <w:t xml:space="preserve">Ziyaretçiler, çanta ve paketlerini giriş görevlisine göstereceklerdir.  </w:t>
      </w:r>
    </w:p>
    <w:p w:rsidR="009903D0" w:rsidRPr="001D769F" w:rsidRDefault="009903D0" w:rsidP="009903D0">
      <w:pPr>
        <w:pStyle w:val="GvdeMetni1"/>
        <w:numPr>
          <w:ilvl w:val="0"/>
          <w:numId w:val="4"/>
        </w:numPr>
        <w:spacing w:before="120" w:after="120"/>
        <w:rPr>
          <w:rFonts w:asciiTheme="majorHAnsi" w:hAnsiTheme="majorHAnsi"/>
          <w:b w:val="0"/>
          <w:noProof/>
          <w:spacing w:val="0"/>
          <w:sz w:val="24"/>
          <w:szCs w:val="24"/>
        </w:rPr>
      </w:pPr>
      <w:r w:rsidRPr="001D769F">
        <w:rPr>
          <w:rFonts w:asciiTheme="majorHAnsi" w:hAnsiTheme="majorHAnsi"/>
          <w:b w:val="0"/>
          <w:noProof/>
          <w:spacing w:val="0"/>
          <w:sz w:val="24"/>
          <w:szCs w:val="24"/>
        </w:rPr>
        <w:t>Gerektiğinde verilen kişisel koruyucu donanımlarkurumda bulunduğu sürece kullanılacaktır.</w:t>
      </w:r>
    </w:p>
    <w:p w:rsidR="009903D0" w:rsidRPr="001D769F" w:rsidRDefault="009903D0" w:rsidP="009903D0">
      <w:pPr>
        <w:pStyle w:val="GvdeMetni1"/>
        <w:numPr>
          <w:ilvl w:val="0"/>
          <w:numId w:val="4"/>
        </w:numPr>
        <w:spacing w:before="120" w:after="120"/>
        <w:rPr>
          <w:rFonts w:asciiTheme="majorHAnsi" w:hAnsiTheme="majorHAnsi"/>
          <w:b w:val="0"/>
          <w:noProof/>
          <w:spacing w:val="0"/>
          <w:sz w:val="24"/>
          <w:szCs w:val="24"/>
        </w:rPr>
      </w:pPr>
      <w:r w:rsidRPr="001D769F">
        <w:rPr>
          <w:rFonts w:asciiTheme="majorHAnsi" w:hAnsiTheme="majorHAnsi"/>
          <w:b w:val="0"/>
          <w:noProof/>
          <w:spacing w:val="0"/>
          <w:sz w:val="24"/>
          <w:szCs w:val="24"/>
        </w:rPr>
        <w:t>Ziyaretçiler için tahsis edilen park yerleri dışında başka yerlere araç park edilmeyecektir.</w:t>
      </w:r>
    </w:p>
    <w:p w:rsidR="009903D0" w:rsidRPr="001D769F" w:rsidRDefault="009903D0" w:rsidP="009903D0">
      <w:pPr>
        <w:pStyle w:val="GvdeMetni1"/>
        <w:numPr>
          <w:ilvl w:val="0"/>
          <w:numId w:val="4"/>
        </w:numPr>
        <w:spacing w:before="120" w:after="120"/>
        <w:rPr>
          <w:rFonts w:asciiTheme="majorHAnsi" w:hAnsiTheme="majorHAnsi"/>
          <w:b w:val="0"/>
          <w:noProof/>
          <w:spacing w:val="0"/>
          <w:sz w:val="24"/>
          <w:szCs w:val="24"/>
        </w:rPr>
      </w:pPr>
      <w:r w:rsidRPr="001D769F">
        <w:rPr>
          <w:rFonts w:asciiTheme="majorHAnsi" w:hAnsiTheme="majorHAnsi"/>
          <w:b w:val="0"/>
          <w:noProof/>
          <w:spacing w:val="0"/>
          <w:sz w:val="24"/>
          <w:szCs w:val="24"/>
        </w:rPr>
        <w:t>Nakliye araçlarının iş sahasında işaretçi olmadan geri manevra yapması yasaktır.</w:t>
      </w:r>
    </w:p>
    <w:p w:rsidR="009903D0" w:rsidRPr="001D769F" w:rsidRDefault="009903D0" w:rsidP="009903D0">
      <w:pPr>
        <w:pStyle w:val="GvdeMetni1"/>
        <w:numPr>
          <w:ilvl w:val="0"/>
          <w:numId w:val="4"/>
        </w:numPr>
        <w:spacing w:before="120" w:after="120"/>
        <w:rPr>
          <w:rFonts w:asciiTheme="majorHAnsi" w:hAnsiTheme="majorHAnsi"/>
          <w:b w:val="0"/>
          <w:noProof/>
          <w:spacing w:val="0"/>
          <w:sz w:val="24"/>
          <w:szCs w:val="24"/>
        </w:rPr>
      </w:pPr>
      <w:r w:rsidRPr="001D769F">
        <w:rPr>
          <w:rFonts w:asciiTheme="majorHAnsi" w:hAnsiTheme="majorHAnsi"/>
          <w:b w:val="0"/>
          <w:noProof/>
          <w:spacing w:val="0"/>
          <w:sz w:val="24"/>
          <w:szCs w:val="24"/>
        </w:rPr>
        <w:t>Gerek güvenlik gerekse sağlığımız için konmuş uyarı işaret ve levhalarına uyulacaktır.</w:t>
      </w:r>
    </w:p>
    <w:p w:rsidR="009903D0" w:rsidRPr="001D769F" w:rsidRDefault="009903D0" w:rsidP="009903D0">
      <w:pPr>
        <w:pStyle w:val="GvdeMetni1"/>
        <w:numPr>
          <w:ilvl w:val="0"/>
          <w:numId w:val="4"/>
        </w:numPr>
        <w:spacing w:before="120" w:after="120"/>
        <w:rPr>
          <w:rFonts w:asciiTheme="majorHAnsi" w:hAnsiTheme="majorHAnsi"/>
          <w:b w:val="0"/>
          <w:noProof/>
          <w:spacing w:val="0"/>
          <w:sz w:val="24"/>
          <w:szCs w:val="24"/>
        </w:rPr>
      </w:pPr>
      <w:r w:rsidRPr="001D769F">
        <w:rPr>
          <w:rFonts w:asciiTheme="majorHAnsi" w:hAnsiTheme="majorHAnsi"/>
          <w:b w:val="0"/>
          <w:noProof/>
          <w:spacing w:val="0"/>
          <w:sz w:val="24"/>
          <w:szCs w:val="24"/>
        </w:rPr>
        <w:t xml:space="preserve"> Kurumda izinsiz fotoğraf veya film çekimi yapılması yasaktır</w:t>
      </w:r>
    </w:p>
    <w:p w:rsidR="009903D0" w:rsidRPr="001D769F" w:rsidRDefault="009903D0" w:rsidP="009903D0">
      <w:pPr>
        <w:pStyle w:val="GvdeMetni1"/>
        <w:numPr>
          <w:ilvl w:val="0"/>
          <w:numId w:val="4"/>
        </w:numPr>
        <w:spacing w:before="120" w:after="120"/>
        <w:rPr>
          <w:rFonts w:asciiTheme="majorHAnsi" w:hAnsiTheme="majorHAnsi"/>
          <w:noProof/>
          <w:spacing w:val="0"/>
          <w:sz w:val="24"/>
          <w:szCs w:val="24"/>
        </w:rPr>
      </w:pPr>
      <w:r w:rsidRPr="001D769F">
        <w:rPr>
          <w:rFonts w:asciiTheme="majorHAnsi" w:hAnsiTheme="majorHAnsi"/>
          <w:b w:val="0"/>
          <w:noProof/>
          <w:spacing w:val="0"/>
          <w:sz w:val="24"/>
          <w:szCs w:val="24"/>
        </w:rPr>
        <w:t xml:space="preserve"> Görüşmeler, bu amaçla tahsis edilmiş yerlerde yapılacak</w:t>
      </w:r>
    </w:p>
    <w:p w:rsidR="009903D0" w:rsidRPr="001D769F" w:rsidRDefault="00FD1360" w:rsidP="009903D0">
      <w:pPr>
        <w:numPr>
          <w:ilvl w:val="0"/>
          <w:numId w:val="4"/>
        </w:numPr>
        <w:spacing w:before="120" w:after="120"/>
        <w:jc w:val="both"/>
        <w:rPr>
          <w:rFonts w:asciiTheme="majorHAnsi" w:hAnsiTheme="majorHAnsi"/>
          <w:color w:val="000000"/>
          <w:sz w:val="24"/>
          <w:szCs w:val="24"/>
        </w:rPr>
      </w:pPr>
      <w:r>
        <w:rPr>
          <w:rFonts w:asciiTheme="majorHAnsi" w:hAnsiTheme="majorHAnsi"/>
          <w:color w:val="000000"/>
          <w:sz w:val="24"/>
          <w:szCs w:val="24"/>
        </w:rPr>
        <w:t xml:space="preserve">Hiçbir alet, makine ve </w:t>
      </w:r>
      <w:proofErr w:type="gramStart"/>
      <w:r>
        <w:rPr>
          <w:rFonts w:asciiTheme="majorHAnsi" w:hAnsiTheme="majorHAnsi"/>
          <w:color w:val="000000"/>
          <w:sz w:val="24"/>
          <w:szCs w:val="24"/>
        </w:rPr>
        <w:t>ekipmanlara</w:t>
      </w:r>
      <w:proofErr w:type="gramEnd"/>
      <w:r w:rsidR="009903D0" w:rsidRPr="001D769F">
        <w:rPr>
          <w:rFonts w:asciiTheme="majorHAnsi" w:hAnsiTheme="majorHAnsi"/>
          <w:color w:val="000000"/>
          <w:sz w:val="24"/>
          <w:szCs w:val="24"/>
        </w:rPr>
        <w:t xml:space="preserve"> izin almadan dokunmayınız, kullanmayınız.</w:t>
      </w:r>
    </w:p>
    <w:p w:rsidR="009903D0" w:rsidRPr="001D769F" w:rsidRDefault="009903D0" w:rsidP="009903D0">
      <w:pPr>
        <w:numPr>
          <w:ilvl w:val="0"/>
          <w:numId w:val="4"/>
        </w:numPr>
        <w:spacing w:before="120" w:after="120"/>
        <w:jc w:val="both"/>
        <w:rPr>
          <w:rFonts w:asciiTheme="majorHAnsi" w:hAnsiTheme="majorHAnsi"/>
          <w:color w:val="000000"/>
          <w:sz w:val="24"/>
          <w:szCs w:val="24"/>
        </w:rPr>
      </w:pPr>
      <w:r w:rsidRPr="001D769F">
        <w:rPr>
          <w:rFonts w:asciiTheme="majorHAnsi" w:hAnsiTheme="majorHAnsi"/>
          <w:color w:val="000000"/>
          <w:sz w:val="24"/>
          <w:szCs w:val="24"/>
        </w:rPr>
        <w:t>Kurumda bulunan güvenlik uyarı tabelalarına uyunuz.</w:t>
      </w:r>
    </w:p>
    <w:p w:rsidR="009903D0" w:rsidRPr="001D769F" w:rsidRDefault="009903D0" w:rsidP="009903D0">
      <w:pPr>
        <w:numPr>
          <w:ilvl w:val="0"/>
          <w:numId w:val="4"/>
        </w:numPr>
        <w:spacing w:before="120" w:after="120"/>
        <w:jc w:val="both"/>
        <w:rPr>
          <w:rFonts w:asciiTheme="majorHAnsi" w:hAnsiTheme="majorHAnsi"/>
          <w:color w:val="000000"/>
          <w:sz w:val="24"/>
          <w:szCs w:val="24"/>
        </w:rPr>
      </w:pPr>
      <w:r w:rsidRPr="001D769F">
        <w:rPr>
          <w:rFonts w:asciiTheme="majorHAnsi" w:hAnsiTheme="majorHAnsi"/>
          <w:color w:val="000000"/>
          <w:sz w:val="24"/>
          <w:szCs w:val="24"/>
        </w:rPr>
        <w:t>Size verilen ziyaretçi yaka kartlarını takmayı unutmayınız.</w:t>
      </w:r>
    </w:p>
    <w:p w:rsidR="009903D0" w:rsidRPr="001D769F" w:rsidRDefault="009903D0" w:rsidP="009903D0">
      <w:pPr>
        <w:pStyle w:val="ListeParagraf"/>
        <w:numPr>
          <w:ilvl w:val="0"/>
          <w:numId w:val="4"/>
        </w:numPr>
        <w:spacing w:before="120" w:after="120"/>
        <w:jc w:val="both"/>
        <w:rPr>
          <w:rFonts w:asciiTheme="majorHAnsi" w:hAnsiTheme="majorHAnsi"/>
          <w:color w:val="000000"/>
          <w:sz w:val="24"/>
          <w:szCs w:val="24"/>
        </w:rPr>
      </w:pPr>
      <w:r w:rsidRPr="001D769F">
        <w:rPr>
          <w:rFonts w:asciiTheme="majorHAnsi" w:hAnsiTheme="majorHAnsi"/>
          <w:color w:val="000000"/>
          <w:sz w:val="24"/>
          <w:szCs w:val="24"/>
        </w:rPr>
        <w:t xml:space="preserve">Bahçe içerisinde </w:t>
      </w:r>
      <w:r w:rsidR="005B41B6">
        <w:rPr>
          <w:rFonts w:asciiTheme="majorHAnsi" w:hAnsiTheme="majorHAnsi"/>
          <w:color w:val="000000"/>
          <w:sz w:val="24"/>
          <w:szCs w:val="24"/>
        </w:rPr>
        <w:t>10</w:t>
      </w:r>
      <w:r w:rsidRPr="001D769F">
        <w:rPr>
          <w:rFonts w:asciiTheme="majorHAnsi" w:hAnsiTheme="majorHAnsi"/>
          <w:color w:val="000000"/>
          <w:sz w:val="24"/>
          <w:szCs w:val="24"/>
        </w:rPr>
        <w:t xml:space="preserve"> km/h hız </w:t>
      </w:r>
      <w:r w:rsidR="00FF471D" w:rsidRPr="001D769F">
        <w:rPr>
          <w:rFonts w:asciiTheme="majorHAnsi" w:hAnsiTheme="majorHAnsi"/>
          <w:color w:val="000000"/>
          <w:sz w:val="24"/>
          <w:szCs w:val="24"/>
        </w:rPr>
        <w:t>limitlerine uyunuz</w:t>
      </w:r>
      <w:r w:rsidRPr="001D769F">
        <w:rPr>
          <w:rFonts w:asciiTheme="majorHAnsi" w:hAnsiTheme="majorHAnsi"/>
          <w:color w:val="000000"/>
          <w:sz w:val="24"/>
          <w:szCs w:val="24"/>
        </w:rPr>
        <w:t>.</w:t>
      </w:r>
    </w:p>
    <w:p w:rsidR="009903D0" w:rsidRPr="001D769F" w:rsidRDefault="009903D0" w:rsidP="009903D0">
      <w:pPr>
        <w:pStyle w:val="ListeParagraf"/>
        <w:numPr>
          <w:ilvl w:val="0"/>
          <w:numId w:val="4"/>
        </w:numPr>
        <w:spacing w:before="120" w:after="120"/>
        <w:jc w:val="both"/>
        <w:rPr>
          <w:rFonts w:asciiTheme="majorHAnsi" w:hAnsiTheme="majorHAnsi"/>
          <w:sz w:val="24"/>
          <w:szCs w:val="24"/>
        </w:rPr>
      </w:pPr>
      <w:r w:rsidRPr="001D769F">
        <w:rPr>
          <w:rFonts w:asciiTheme="majorHAnsi" w:hAnsiTheme="majorHAnsi"/>
          <w:sz w:val="24"/>
          <w:szCs w:val="24"/>
        </w:rPr>
        <w:t>Ziyaretiniz sırasında çalışan personelin çalışmasını engelleyici hareketlerde bulunmayınız.</w:t>
      </w:r>
    </w:p>
    <w:p w:rsidR="001D769F" w:rsidRPr="001D769F" w:rsidRDefault="001D769F" w:rsidP="009903D0">
      <w:pPr>
        <w:pStyle w:val="ListeParagraf"/>
        <w:numPr>
          <w:ilvl w:val="0"/>
          <w:numId w:val="4"/>
        </w:numPr>
        <w:spacing w:before="120" w:after="120"/>
        <w:jc w:val="both"/>
        <w:rPr>
          <w:rFonts w:asciiTheme="majorHAnsi" w:hAnsiTheme="majorHAnsi"/>
          <w:sz w:val="24"/>
          <w:szCs w:val="24"/>
        </w:rPr>
      </w:pPr>
      <w:r w:rsidRPr="001D769F">
        <w:rPr>
          <w:rFonts w:asciiTheme="majorHAnsi" w:hAnsiTheme="majorHAnsi" w:cs="Arial"/>
          <w:sz w:val="24"/>
          <w:szCs w:val="24"/>
          <w:lang w:eastAsia="tr-TR"/>
        </w:rPr>
        <w:t>Acil durum sirenini duyduğunuzda kaçış yollarını ve firma tahliye ekibinin yönlendirme uyarılarını dikkate alarak, panik yapmadan ve koşmadan hızlı adımlarla binayı terk ediniz</w:t>
      </w:r>
    </w:p>
    <w:p w:rsidR="001D769F" w:rsidRPr="001D769F" w:rsidRDefault="001D769F" w:rsidP="009903D0">
      <w:pPr>
        <w:pStyle w:val="ListeParagraf"/>
        <w:numPr>
          <w:ilvl w:val="0"/>
          <w:numId w:val="4"/>
        </w:numPr>
        <w:spacing w:before="120" w:after="120"/>
        <w:jc w:val="both"/>
        <w:rPr>
          <w:rFonts w:asciiTheme="majorHAnsi" w:hAnsiTheme="majorHAnsi"/>
          <w:sz w:val="24"/>
          <w:szCs w:val="24"/>
        </w:rPr>
      </w:pPr>
      <w:r w:rsidRPr="001D769F">
        <w:rPr>
          <w:rFonts w:asciiTheme="majorHAnsi" w:hAnsiTheme="majorHAnsi" w:cs="Arial"/>
          <w:sz w:val="24"/>
          <w:szCs w:val="24"/>
          <w:lang w:eastAsia="tr-TR"/>
        </w:rPr>
        <w:t xml:space="preserve">Alev </w:t>
      </w:r>
      <w:proofErr w:type="gramStart"/>
      <w:r w:rsidRPr="001D769F">
        <w:rPr>
          <w:rFonts w:asciiTheme="majorHAnsi" w:hAnsiTheme="majorHAnsi" w:cs="Arial"/>
          <w:sz w:val="24"/>
          <w:szCs w:val="24"/>
          <w:lang w:eastAsia="tr-TR"/>
        </w:rPr>
        <w:t>yada</w:t>
      </w:r>
      <w:proofErr w:type="gramEnd"/>
      <w:r w:rsidRPr="001D769F">
        <w:rPr>
          <w:rFonts w:asciiTheme="majorHAnsi" w:hAnsiTheme="majorHAnsi" w:cs="Arial"/>
          <w:sz w:val="24"/>
          <w:szCs w:val="24"/>
          <w:lang w:eastAsia="tr-TR"/>
        </w:rPr>
        <w:t xml:space="preserve"> duman gördüğünüzde otomatik algılama uyarma sistemi henüz devreye girmemişse ihbar butonlarını kullanınız.</w:t>
      </w:r>
    </w:p>
    <w:p w:rsidR="001D769F" w:rsidRPr="001D769F" w:rsidRDefault="001D769F" w:rsidP="009903D0">
      <w:pPr>
        <w:pStyle w:val="ListeParagraf"/>
        <w:numPr>
          <w:ilvl w:val="0"/>
          <w:numId w:val="4"/>
        </w:numPr>
        <w:spacing w:before="120" w:after="120"/>
        <w:jc w:val="both"/>
        <w:rPr>
          <w:rFonts w:asciiTheme="majorHAnsi" w:hAnsiTheme="majorHAnsi"/>
          <w:sz w:val="24"/>
          <w:szCs w:val="24"/>
        </w:rPr>
      </w:pPr>
      <w:r w:rsidRPr="001D769F">
        <w:rPr>
          <w:rFonts w:asciiTheme="majorHAnsi" w:hAnsiTheme="majorHAnsi" w:cs="Arial"/>
          <w:sz w:val="24"/>
          <w:szCs w:val="24"/>
          <w:lang w:eastAsia="tr-TR"/>
        </w:rPr>
        <w:t>Eğer yangın içerisinde kalmışsanız eğilerek ve sürünerek ilerleyiniz.</w:t>
      </w:r>
    </w:p>
    <w:p w:rsidR="001D769F" w:rsidRPr="001D769F" w:rsidRDefault="001D769F" w:rsidP="009903D0">
      <w:pPr>
        <w:pStyle w:val="ListeParagraf"/>
        <w:numPr>
          <w:ilvl w:val="0"/>
          <w:numId w:val="4"/>
        </w:numPr>
        <w:spacing w:before="120" w:after="120"/>
        <w:jc w:val="both"/>
        <w:rPr>
          <w:rFonts w:asciiTheme="majorHAnsi" w:hAnsiTheme="majorHAnsi"/>
          <w:sz w:val="24"/>
          <w:szCs w:val="24"/>
        </w:rPr>
      </w:pPr>
      <w:r w:rsidRPr="001D769F">
        <w:rPr>
          <w:rFonts w:asciiTheme="majorHAnsi" w:hAnsiTheme="majorHAnsi" w:cs="Arial"/>
          <w:sz w:val="24"/>
          <w:szCs w:val="24"/>
          <w:lang w:eastAsia="tr-TR"/>
        </w:rPr>
        <w:t>Deprem anında güvenli bir alanda bekleyiniz. Sarsıntılar bittikten sonra toplanma bölgelerine gidiniz.</w:t>
      </w:r>
    </w:p>
    <w:p w:rsidR="001D769F" w:rsidRPr="001D769F" w:rsidRDefault="001D769F" w:rsidP="009903D0">
      <w:pPr>
        <w:pStyle w:val="ListeParagraf"/>
        <w:numPr>
          <w:ilvl w:val="0"/>
          <w:numId w:val="4"/>
        </w:numPr>
        <w:spacing w:before="120" w:after="120"/>
        <w:jc w:val="both"/>
        <w:rPr>
          <w:rFonts w:asciiTheme="majorHAnsi" w:hAnsiTheme="majorHAnsi"/>
          <w:sz w:val="24"/>
          <w:szCs w:val="24"/>
        </w:rPr>
      </w:pPr>
      <w:r w:rsidRPr="001D769F">
        <w:rPr>
          <w:rFonts w:asciiTheme="majorHAnsi" w:hAnsiTheme="majorHAnsi" w:cs="Arial"/>
          <w:sz w:val="24"/>
          <w:szCs w:val="24"/>
          <w:lang w:eastAsia="tr-TR"/>
        </w:rPr>
        <w:t>Binayı terk ederken tahliye ekibinin direktifleri doğrultusunda hareket</w:t>
      </w:r>
      <w:r w:rsidR="00572C5B">
        <w:rPr>
          <w:rFonts w:asciiTheme="majorHAnsi" w:hAnsiTheme="majorHAnsi" w:cs="Arial"/>
          <w:sz w:val="24"/>
          <w:szCs w:val="24"/>
          <w:lang w:eastAsia="tr-TR"/>
        </w:rPr>
        <w:t xml:space="preserve"> ediniz.</w:t>
      </w:r>
    </w:p>
    <w:p w:rsidR="001D769F" w:rsidRPr="009903D0" w:rsidRDefault="001D769F" w:rsidP="001D769F">
      <w:pPr>
        <w:pStyle w:val="ListeParagraf"/>
        <w:spacing w:before="120" w:after="120"/>
        <w:jc w:val="both"/>
        <w:rPr>
          <w:rFonts w:asciiTheme="minorHAnsi" w:hAnsiTheme="minorHAnsi"/>
          <w:sz w:val="24"/>
          <w:szCs w:val="24"/>
        </w:rPr>
      </w:pPr>
    </w:p>
    <w:p w:rsidR="003A63BE" w:rsidRDefault="003A63BE" w:rsidP="009903D0"/>
    <w:p w:rsidR="009903D0" w:rsidRDefault="009903D0" w:rsidP="009903D0"/>
    <w:p w:rsidR="009903D0" w:rsidRDefault="009903D0" w:rsidP="009903D0"/>
    <w:p w:rsidR="009903D0" w:rsidRDefault="009903D0" w:rsidP="009903D0"/>
    <w:p w:rsidR="009903D0" w:rsidRDefault="009903D0" w:rsidP="009903D0"/>
    <w:p w:rsidR="009903D0" w:rsidRDefault="005B41B6" w:rsidP="009903D0">
      <w:pPr>
        <w:jc w:val="right"/>
        <w:rPr>
          <w:sz w:val="24"/>
        </w:rPr>
      </w:pPr>
      <w:r>
        <w:rPr>
          <w:sz w:val="24"/>
        </w:rPr>
        <w:t xml:space="preserve">İşveren / </w:t>
      </w:r>
      <w:r w:rsidR="009903D0" w:rsidRPr="0019690B">
        <w:rPr>
          <w:sz w:val="24"/>
        </w:rPr>
        <w:t>İşveren Vekili</w:t>
      </w:r>
    </w:p>
    <w:p w:rsidR="00684C33" w:rsidRDefault="00684C33" w:rsidP="009903D0">
      <w:pPr>
        <w:jc w:val="right"/>
        <w:rPr>
          <w:sz w:val="24"/>
        </w:rPr>
      </w:pPr>
    </w:p>
    <w:p w:rsidR="00684C33" w:rsidRDefault="00684C33" w:rsidP="009903D0">
      <w:pPr>
        <w:jc w:val="right"/>
        <w:rPr>
          <w:sz w:val="24"/>
        </w:rPr>
      </w:pPr>
    </w:p>
    <w:p w:rsidR="00684C33" w:rsidRDefault="00684C33" w:rsidP="009903D0">
      <w:pPr>
        <w:jc w:val="right"/>
        <w:rPr>
          <w:sz w:val="24"/>
        </w:rPr>
      </w:pPr>
    </w:p>
    <w:p w:rsidR="00684C33" w:rsidRDefault="00684C33" w:rsidP="009903D0">
      <w:pPr>
        <w:jc w:val="right"/>
        <w:rPr>
          <w:sz w:val="24"/>
        </w:rPr>
      </w:pPr>
    </w:p>
    <w:p w:rsidR="00684C33" w:rsidRDefault="00684C33" w:rsidP="009903D0">
      <w:pPr>
        <w:jc w:val="right"/>
        <w:rPr>
          <w:sz w:val="24"/>
        </w:rPr>
      </w:pPr>
    </w:p>
    <w:tbl>
      <w:tblPr>
        <w:tblStyle w:val="TabloKlavuzu"/>
        <w:tblpPr w:leftFromText="141" w:rightFromText="141" w:vertAnchor="text" w:horzAnchor="margin" w:tblpX="-367" w:tblpY="134"/>
        <w:tblW w:w="10133" w:type="dxa"/>
        <w:tblLook w:val="04A0" w:firstRow="1" w:lastRow="0" w:firstColumn="1" w:lastColumn="0" w:noHBand="0" w:noVBand="1"/>
      </w:tblPr>
      <w:tblGrid>
        <w:gridCol w:w="10133"/>
      </w:tblGrid>
      <w:tr w:rsidR="00684C33" w:rsidRPr="00684C33" w:rsidTr="00A8237A">
        <w:trPr>
          <w:trHeight w:val="2259"/>
        </w:trPr>
        <w:tc>
          <w:tcPr>
            <w:tcW w:w="10133" w:type="dxa"/>
          </w:tcPr>
          <w:p w:rsidR="00684C33" w:rsidRPr="00684C33" w:rsidRDefault="00684C33" w:rsidP="00684C33">
            <w:pPr>
              <w:spacing w:line="360" w:lineRule="auto"/>
              <w:jc w:val="both"/>
              <w:rPr>
                <w:rFonts w:ascii="Arial" w:eastAsiaTheme="minorEastAsia" w:hAnsi="Arial" w:cs="Arial"/>
                <w:sz w:val="20"/>
                <w:szCs w:val="22"/>
              </w:rPr>
            </w:pPr>
          </w:p>
          <w:p w:rsidR="00684C33" w:rsidRPr="00684C33" w:rsidRDefault="00684C33" w:rsidP="00684C33">
            <w:pPr>
              <w:spacing w:line="360" w:lineRule="auto"/>
              <w:jc w:val="both"/>
              <w:rPr>
                <w:rFonts w:ascii="Arial" w:eastAsiaTheme="minorEastAsia" w:hAnsi="Arial" w:cs="Arial"/>
                <w:sz w:val="20"/>
                <w:szCs w:val="22"/>
              </w:rPr>
            </w:pPr>
            <w:r w:rsidRPr="00684C33">
              <w:rPr>
                <w:rFonts w:ascii="Arial" w:eastAsiaTheme="minorEastAsia" w:hAnsi="Arial" w:cs="Arial"/>
                <w:sz w:val="20"/>
                <w:szCs w:val="22"/>
              </w:rPr>
              <w:t xml:space="preserve">     Ziyaretçi olarak geldiğim… … … … … … … … … …Lisesinde şahsıma tebliğ edilen ve asılı bulunan tüm iş sağlığı ve güvenliği talimatları ile uyarı levhalarına uyacağım. Tehlikeli, yasak ve bilmediğim bölgelere izinsiz veya yanımda nezaretçi olmadan girmeyeceğim. Bana kullanmam için verilecek tüm kişisel koruyucuları kullanacağım. Aksi durumda, şahsıma, kuruma ve üçüncü kişilere gelebilecek zararlardan kaynaklı her türlü maddi / manevi </w:t>
            </w:r>
            <w:r w:rsidRPr="00684C33">
              <w:rPr>
                <w:rFonts w:ascii="Arial" w:eastAsiaTheme="minorEastAsia" w:hAnsi="Arial" w:cs="Arial"/>
                <w:b/>
                <w:sz w:val="22"/>
                <w:szCs w:val="22"/>
              </w:rPr>
              <w:t>sorumlulukları kabul ediyorum</w:t>
            </w:r>
            <w:r w:rsidRPr="00684C33">
              <w:rPr>
                <w:rFonts w:ascii="Arial" w:eastAsiaTheme="minorEastAsia" w:hAnsi="Arial" w:cs="Arial"/>
                <w:sz w:val="20"/>
                <w:szCs w:val="22"/>
              </w:rPr>
              <w:t>.</w:t>
            </w:r>
          </w:p>
        </w:tc>
      </w:tr>
    </w:tbl>
    <w:tbl>
      <w:tblPr>
        <w:tblStyle w:val="TabloKlavuzu"/>
        <w:tblW w:w="10065" w:type="dxa"/>
        <w:tblInd w:w="-318" w:type="dxa"/>
        <w:tblLayout w:type="fixed"/>
        <w:tblLook w:val="04A0" w:firstRow="1" w:lastRow="0" w:firstColumn="1" w:lastColumn="0" w:noHBand="0" w:noVBand="1"/>
      </w:tblPr>
      <w:tblGrid>
        <w:gridCol w:w="710"/>
        <w:gridCol w:w="2268"/>
        <w:gridCol w:w="1276"/>
        <w:gridCol w:w="2268"/>
        <w:gridCol w:w="992"/>
        <w:gridCol w:w="1134"/>
        <w:gridCol w:w="1417"/>
      </w:tblGrid>
      <w:tr w:rsidR="00684C33" w:rsidRPr="00684C33" w:rsidTr="00A8237A">
        <w:tc>
          <w:tcPr>
            <w:tcW w:w="710" w:type="dxa"/>
            <w:vAlign w:val="center"/>
          </w:tcPr>
          <w:p w:rsidR="00684C33" w:rsidRPr="00684C33" w:rsidRDefault="00684C33" w:rsidP="00684C33">
            <w:pPr>
              <w:jc w:val="center"/>
              <w:rPr>
                <w:rFonts w:ascii="Times New Roman" w:eastAsiaTheme="minorEastAsia" w:hAnsi="Times New Roman"/>
                <w:sz w:val="24"/>
                <w:szCs w:val="24"/>
              </w:rPr>
            </w:pPr>
            <w:r w:rsidRPr="00684C33">
              <w:rPr>
                <w:rFonts w:ascii="Times New Roman" w:eastAsiaTheme="minorEastAsia" w:hAnsi="Times New Roman"/>
                <w:sz w:val="24"/>
                <w:szCs w:val="24"/>
              </w:rPr>
              <w:t>S.N.</w:t>
            </w:r>
          </w:p>
        </w:tc>
        <w:tc>
          <w:tcPr>
            <w:tcW w:w="2268" w:type="dxa"/>
            <w:vAlign w:val="center"/>
          </w:tcPr>
          <w:p w:rsidR="00684C33" w:rsidRPr="00684C33" w:rsidRDefault="00684C33" w:rsidP="00684C33">
            <w:pPr>
              <w:jc w:val="center"/>
              <w:rPr>
                <w:rFonts w:ascii="Times New Roman" w:eastAsiaTheme="minorEastAsia" w:hAnsi="Times New Roman"/>
                <w:sz w:val="24"/>
                <w:szCs w:val="24"/>
              </w:rPr>
            </w:pPr>
            <w:r w:rsidRPr="00684C33">
              <w:rPr>
                <w:rFonts w:ascii="Times New Roman" w:eastAsiaTheme="minorEastAsia" w:hAnsi="Times New Roman"/>
                <w:sz w:val="24"/>
                <w:szCs w:val="24"/>
              </w:rPr>
              <w:t>Adı Soyadı</w:t>
            </w:r>
          </w:p>
        </w:tc>
        <w:tc>
          <w:tcPr>
            <w:tcW w:w="1276" w:type="dxa"/>
            <w:vAlign w:val="center"/>
          </w:tcPr>
          <w:p w:rsidR="00684C33" w:rsidRPr="00684C33" w:rsidRDefault="00684C33" w:rsidP="00684C33">
            <w:pPr>
              <w:jc w:val="center"/>
              <w:rPr>
                <w:rFonts w:ascii="Times New Roman" w:eastAsiaTheme="minorEastAsia" w:hAnsi="Times New Roman"/>
                <w:sz w:val="24"/>
                <w:szCs w:val="24"/>
              </w:rPr>
            </w:pPr>
            <w:r w:rsidRPr="00684C33">
              <w:rPr>
                <w:rFonts w:ascii="Times New Roman" w:eastAsiaTheme="minorEastAsia" w:hAnsi="Times New Roman"/>
                <w:sz w:val="24"/>
                <w:szCs w:val="24"/>
              </w:rPr>
              <w:t>Tarih</w:t>
            </w:r>
          </w:p>
        </w:tc>
        <w:tc>
          <w:tcPr>
            <w:tcW w:w="2268" w:type="dxa"/>
            <w:vAlign w:val="center"/>
          </w:tcPr>
          <w:p w:rsidR="00684C33" w:rsidRPr="00684C33" w:rsidRDefault="00684C33" w:rsidP="00684C33">
            <w:pPr>
              <w:jc w:val="center"/>
              <w:rPr>
                <w:rFonts w:ascii="Times New Roman" w:eastAsiaTheme="minorEastAsia" w:hAnsi="Times New Roman"/>
                <w:sz w:val="24"/>
                <w:szCs w:val="24"/>
              </w:rPr>
            </w:pPr>
            <w:r w:rsidRPr="00684C33">
              <w:rPr>
                <w:rFonts w:ascii="Times New Roman" w:eastAsiaTheme="minorEastAsia" w:hAnsi="Times New Roman"/>
                <w:sz w:val="24"/>
                <w:szCs w:val="24"/>
              </w:rPr>
              <w:t>Ziyaret Edilecek Kişi / Bölüm</w:t>
            </w:r>
          </w:p>
        </w:tc>
        <w:tc>
          <w:tcPr>
            <w:tcW w:w="992" w:type="dxa"/>
            <w:vAlign w:val="center"/>
          </w:tcPr>
          <w:p w:rsidR="00684C33" w:rsidRPr="00684C33" w:rsidRDefault="00684C33" w:rsidP="00684C33">
            <w:pPr>
              <w:jc w:val="center"/>
              <w:rPr>
                <w:rFonts w:ascii="Times New Roman" w:eastAsiaTheme="minorEastAsia" w:hAnsi="Times New Roman"/>
                <w:sz w:val="24"/>
                <w:szCs w:val="24"/>
              </w:rPr>
            </w:pPr>
            <w:r w:rsidRPr="00684C33">
              <w:rPr>
                <w:rFonts w:ascii="Times New Roman" w:eastAsiaTheme="minorEastAsia" w:hAnsi="Times New Roman"/>
                <w:sz w:val="24"/>
                <w:szCs w:val="24"/>
              </w:rPr>
              <w:t>Geliş Saati</w:t>
            </w:r>
          </w:p>
        </w:tc>
        <w:tc>
          <w:tcPr>
            <w:tcW w:w="1134" w:type="dxa"/>
            <w:vAlign w:val="center"/>
          </w:tcPr>
          <w:p w:rsidR="00684C33" w:rsidRPr="00684C33" w:rsidRDefault="00684C33" w:rsidP="00684C33">
            <w:pPr>
              <w:jc w:val="center"/>
              <w:rPr>
                <w:rFonts w:ascii="Times New Roman" w:eastAsiaTheme="minorEastAsia" w:hAnsi="Times New Roman"/>
                <w:sz w:val="24"/>
                <w:szCs w:val="24"/>
              </w:rPr>
            </w:pPr>
            <w:r w:rsidRPr="00684C33">
              <w:rPr>
                <w:rFonts w:ascii="Times New Roman" w:eastAsiaTheme="minorEastAsia" w:hAnsi="Times New Roman"/>
                <w:sz w:val="24"/>
                <w:szCs w:val="24"/>
              </w:rPr>
              <w:t>Çıkış Saati</w:t>
            </w:r>
          </w:p>
        </w:tc>
        <w:tc>
          <w:tcPr>
            <w:tcW w:w="1417" w:type="dxa"/>
            <w:vAlign w:val="center"/>
          </w:tcPr>
          <w:p w:rsidR="00684C33" w:rsidRPr="00684C33" w:rsidRDefault="00684C33" w:rsidP="00684C33">
            <w:pPr>
              <w:jc w:val="center"/>
              <w:rPr>
                <w:rFonts w:ascii="Times New Roman" w:eastAsiaTheme="minorEastAsia" w:hAnsi="Times New Roman"/>
                <w:sz w:val="24"/>
                <w:szCs w:val="24"/>
              </w:rPr>
            </w:pPr>
            <w:r w:rsidRPr="00684C33">
              <w:rPr>
                <w:rFonts w:ascii="Times New Roman" w:eastAsiaTheme="minorEastAsia" w:hAnsi="Times New Roman"/>
                <w:sz w:val="24"/>
                <w:szCs w:val="24"/>
              </w:rPr>
              <w:t>İmza</w:t>
            </w: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r w:rsidR="00684C33" w:rsidRPr="00684C33" w:rsidTr="00A8237A">
        <w:tc>
          <w:tcPr>
            <w:tcW w:w="710" w:type="dxa"/>
          </w:tcPr>
          <w:p w:rsidR="00684C33" w:rsidRPr="00684C33" w:rsidRDefault="00684C33" w:rsidP="00684C33">
            <w:pPr>
              <w:numPr>
                <w:ilvl w:val="0"/>
                <w:numId w:val="5"/>
              </w:numPr>
              <w:spacing w:line="360" w:lineRule="auto"/>
              <w:contextualSpacing/>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276"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2268"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992"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134" w:type="dxa"/>
          </w:tcPr>
          <w:p w:rsidR="00684C33" w:rsidRPr="00684C33" w:rsidRDefault="00684C33" w:rsidP="00684C33">
            <w:pPr>
              <w:spacing w:line="360" w:lineRule="auto"/>
              <w:jc w:val="both"/>
              <w:rPr>
                <w:rFonts w:ascii="Times New Roman" w:eastAsiaTheme="minorEastAsia" w:hAnsi="Times New Roman"/>
                <w:sz w:val="24"/>
                <w:szCs w:val="24"/>
              </w:rPr>
            </w:pPr>
          </w:p>
        </w:tc>
        <w:tc>
          <w:tcPr>
            <w:tcW w:w="1417" w:type="dxa"/>
          </w:tcPr>
          <w:p w:rsidR="00684C33" w:rsidRPr="00684C33" w:rsidRDefault="00684C33" w:rsidP="00684C33">
            <w:pPr>
              <w:spacing w:line="360" w:lineRule="auto"/>
              <w:jc w:val="both"/>
              <w:rPr>
                <w:rFonts w:ascii="Times New Roman" w:eastAsiaTheme="minorEastAsia" w:hAnsi="Times New Roman"/>
                <w:sz w:val="24"/>
                <w:szCs w:val="24"/>
              </w:rPr>
            </w:pPr>
          </w:p>
        </w:tc>
      </w:tr>
    </w:tbl>
    <w:p w:rsidR="00684C33" w:rsidRPr="0019690B" w:rsidRDefault="00684C33" w:rsidP="009903D0">
      <w:pPr>
        <w:jc w:val="right"/>
        <w:rPr>
          <w:sz w:val="24"/>
        </w:rPr>
      </w:pPr>
    </w:p>
    <w:sectPr w:rsidR="00684C33" w:rsidRPr="0019690B" w:rsidSect="00FF471D">
      <w:head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2B" w:rsidRDefault="00C5322B" w:rsidP="00E36EA5">
      <w:r>
        <w:separator/>
      </w:r>
    </w:p>
  </w:endnote>
  <w:endnote w:type="continuationSeparator" w:id="0">
    <w:p w:rsidR="00C5322B" w:rsidRDefault="00C5322B" w:rsidP="00E3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2B" w:rsidRDefault="00C5322B" w:rsidP="00E36EA5">
      <w:r>
        <w:separator/>
      </w:r>
    </w:p>
  </w:footnote>
  <w:footnote w:type="continuationSeparator" w:id="0">
    <w:p w:rsidR="00C5322B" w:rsidRDefault="00C5322B" w:rsidP="00E36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5373"/>
      <w:gridCol w:w="1545"/>
      <w:gridCol w:w="1474"/>
    </w:tblGrid>
    <w:tr w:rsidR="003A63BE" w:rsidTr="005C0D20">
      <w:trPr>
        <w:trHeight w:val="242"/>
      </w:trPr>
      <w:tc>
        <w:tcPr>
          <w:tcW w:w="1715" w:type="dxa"/>
          <w:vMerge w:val="restart"/>
          <w:shd w:val="clear" w:color="auto" w:fill="auto"/>
          <w:vAlign w:val="center"/>
        </w:tcPr>
        <w:p w:rsidR="003A63BE" w:rsidRPr="00234F0A" w:rsidRDefault="005C0D20" w:rsidP="005C0D20">
          <w:pPr>
            <w:pStyle w:val="stbilgi"/>
            <w:rPr>
              <w:rFonts w:ascii="Cambria" w:hAnsi="Cambria"/>
              <w:sz w:val="28"/>
              <w:szCs w:val="28"/>
            </w:rPr>
          </w:pPr>
          <w:r>
            <w:rPr>
              <w:rFonts w:ascii="Cambria" w:hAnsi="Cambria"/>
              <w:noProof/>
              <w:sz w:val="28"/>
              <w:szCs w:val="28"/>
              <w:lang w:eastAsia="tr-TR"/>
            </w:rPr>
            <w:drawing>
              <wp:anchor distT="0" distB="0" distL="114300" distR="114300" simplePos="0" relativeHeight="251658240" behindDoc="1" locked="0" layoutInCell="1" allowOverlap="1" wp14:anchorId="1D30C7E9" wp14:editId="737205D1">
                <wp:simplePos x="0" y="0"/>
                <wp:positionH relativeFrom="column">
                  <wp:posOffset>6350</wp:posOffset>
                </wp:positionH>
                <wp:positionV relativeFrom="paragraph">
                  <wp:posOffset>-838835</wp:posOffset>
                </wp:positionV>
                <wp:extent cx="951865" cy="933450"/>
                <wp:effectExtent l="19050" t="0" r="635" b="0"/>
                <wp:wrapTight wrapText="bothSides">
                  <wp:wrapPolygon edited="0">
                    <wp:start x="6917" y="0"/>
                    <wp:lineTo x="4755" y="882"/>
                    <wp:lineTo x="-432" y="6171"/>
                    <wp:lineTo x="-432" y="15429"/>
                    <wp:lineTo x="5620" y="21159"/>
                    <wp:lineTo x="6917" y="21159"/>
                    <wp:lineTo x="14698" y="21159"/>
                    <wp:lineTo x="15995" y="21159"/>
                    <wp:lineTo x="21614" y="15429"/>
                    <wp:lineTo x="21614" y="5731"/>
                    <wp:lineTo x="17292" y="1322"/>
                    <wp:lineTo x="14698" y="0"/>
                    <wp:lineTo x="6917" y="0"/>
                  </wp:wrapPolygon>
                </wp:wrapTight>
                <wp:docPr id="1"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951865" cy="933450"/>
                        </a:xfrm>
                        <a:prstGeom prst="rect">
                          <a:avLst/>
                        </a:prstGeom>
                      </pic:spPr>
                    </pic:pic>
                  </a:graphicData>
                </a:graphic>
              </wp:anchor>
            </w:drawing>
          </w:r>
        </w:p>
      </w:tc>
      <w:tc>
        <w:tcPr>
          <w:tcW w:w="5373" w:type="dxa"/>
          <w:vMerge w:val="restart"/>
          <w:shd w:val="clear" w:color="auto" w:fill="auto"/>
          <w:vAlign w:val="center"/>
        </w:tcPr>
        <w:p w:rsidR="005C0D20" w:rsidRDefault="005C0D20" w:rsidP="005C0D20">
          <w:pPr>
            <w:tabs>
              <w:tab w:val="center" w:pos="4536"/>
              <w:tab w:val="right" w:pos="9072"/>
            </w:tabs>
            <w:jc w:val="center"/>
            <w:rPr>
              <w:rFonts w:ascii="Cambria" w:eastAsia="Calibri" w:hAnsi="Cambria"/>
              <w:b/>
              <w:sz w:val="20"/>
            </w:rPr>
          </w:pPr>
          <w:r>
            <w:rPr>
              <w:rFonts w:ascii="Cambria" w:eastAsia="Calibri" w:hAnsi="Cambria"/>
              <w:b/>
              <w:sz w:val="20"/>
            </w:rPr>
            <w:t>GAZİ MESLEKİ VE TEKNİK ANADOLU LİSESİ</w:t>
          </w:r>
        </w:p>
        <w:p w:rsidR="005C0D20" w:rsidRDefault="005C0D20" w:rsidP="003A63BE">
          <w:pPr>
            <w:pStyle w:val="stbilgi"/>
            <w:jc w:val="center"/>
            <w:rPr>
              <w:rFonts w:ascii="Cambria" w:hAnsi="Cambria"/>
              <w:b/>
              <w:bCs/>
              <w:sz w:val="24"/>
              <w:szCs w:val="28"/>
              <w:lang w:eastAsia="tr-TR"/>
            </w:rPr>
          </w:pPr>
        </w:p>
        <w:p w:rsidR="003A63BE" w:rsidRPr="002D1C0B" w:rsidRDefault="00FC50CB" w:rsidP="003A63BE">
          <w:pPr>
            <w:pStyle w:val="stbilgi"/>
            <w:jc w:val="center"/>
            <w:rPr>
              <w:rFonts w:ascii="Cambria" w:hAnsi="Cambria"/>
              <w:b/>
              <w:sz w:val="28"/>
              <w:szCs w:val="28"/>
            </w:rPr>
          </w:pPr>
          <w:r w:rsidRPr="002D1C0B">
            <w:rPr>
              <w:rFonts w:ascii="Cambria" w:hAnsi="Cambria"/>
              <w:b/>
              <w:bCs/>
              <w:sz w:val="24"/>
              <w:szCs w:val="28"/>
              <w:lang w:eastAsia="tr-TR"/>
            </w:rPr>
            <w:t>ZİYARETÇİ GİRİŞ ÇIKIŞ TALİMATI</w:t>
          </w:r>
        </w:p>
      </w:tc>
      <w:tc>
        <w:tcPr>
          <w:tcW w:w="1545" w:type="dxa"/>
          <w:shd w:val="clear" w:color="auto" w:fill="auto"/>
          <w:vAlign w:val="center"/>
        </w:tcPr>
        <w:p w:rsidR="003A63BE" w:rsidRPr="00234F0A" w:rsidRDefault="003A63BE" w:rsidP="009B3881">
          <w:pPr>
            <w:pStyle w:val="stbilgi"/>
            <w:rPr>
              <w:rFonts w:ascii="Cambria" w:hAnsi="Cambria"/>
              <w:sz w:val="16"/>
              <w:szCs w:val="16"/>
            </w:rPr>
          </w:pPr>
          <w:r w:rsidRPr="00234F0A">
            <w:rPr>
              <w:rFonts w:ascii="Cambria" w:hAnsi="Cambria"/>
              <w:sz w:val="16"/>
              <w:szCs w:val="16"/>
            </w:rPr>
            <w:t xml:space="preserve">Doküman No    </w:t>
          </w:r>
        </w:p>
      </w:tc>
      <w:tc>
        <w:tcPr>
          <w:tcW w:w="1474" w:type="dxa"/>
          <w:shd w:val="clear" w:color="auto" w:fill="auto"/>
          <w:vAlign w:val="center"/>
        </w:tcPr>
        <w:p w:rsidR="003A63BE" w:rsidRPr="00234F0A" w:rsidRDefault="00475B15" w:rsidP="00A25594">
          <w:pPr>
            <w:pStyle w:val="stbilgi"/>
            <w:rPr>
              <w:rFonts w:ascii="Cambria" w:hAnsi="Cambria"/>
              <w:sz w:val="16"/>
              <w:szCs w:val="16"/>
            </w:rPr>
          </w:pPr>
          <w:r>
            <w:rPr>
              <w:rFonts w:ascii="Cambria" w:hAnsi="Cambria"/>
              <w:sz w:val="16"/>
              <w:szCs w:val="16"/>
            </w:rPr>
            <w:t>04-04-04-T0.10</w:t>
          </w:r>
        </w:p>
      </w:tc>
    </w:tr>
    <w:tr w:rsidR="00885FE0" w:rsidTr="00643700">
      <w:trPr>
        <w:trHeight w:val="243"/>
      </w:trPr>
      <w:tc>
        <w:tcPr>
          <w:tcW w:w="1715" w:type="dxa"/>
          <w:vMerge/>
          <w:shd w:val="clear" w:color="auto" w:fill="auto"/>
        </w:tcPr>
        <w:p w:rsidR="00885FE0" w:rsidRPr="00234F0A" w:rsidRDefault="00885FE0" w:rsidP="009B3881">
          <w:pPr>
            <w:pStyle w:val="stbilgi"/>
            <w:rPr>
              <w:rFonts w:ascii="Cambria" w:hAnsi="Cambria"/>
              <w:sz w:val="28"/>
              <w:szCs w:val="28"/>
              <w:lang w:eastAsia="tr-TR"/>
            </w:rPr>
          </w:pPr>
        </w:p>
      </w:tc>
      <w:tc>
        <w:tcPr>
          <w:tcW w:w="5373" w:type="dxa"/>
          <w:vMerge/>
          <w:shd w:val="clear" w:color="auto" w:fill="auto"/>
        </w:tcPr>
        <w:p w:rsidR="00885FE0" w:rsidRPr="00234F0A" w:rsidRDefault="00885FE0" w:rsidP="009B3881">
          <w:pPr>
            <w:pStyle w:val="stbilgi"/>
            <w:jc w:val="center"/>
            <w:rPr>
              <w:rFonts w:ascii="Cambria" w:hAnsi="Cambria"/>
              <w:sz w:val="28"/>
              <w:szCs w:val="28"/>
            </w:rPr>
          </w:pPr>
        </w:p>
      </w:tc>
      <w:tc>
        <w:tcPr>
          <w:tcW w:w="1545" w:type="dxa"/>
          <w:shd w:val="clear" w:color="auto" w:fill="auto"/>
          <w:vAlign w:val="center"/>
        </w:tcPr>
        <w:p w:rsidR="00885FE0" w:rsidRPr="00904A63" w:rsidRDefault="00885FE0" w:rsidP="00993033">
          <w:pPr>
            <w:pStyle w:val="stbilgi"/>
            <w:rPr>
              <w:rFonts w:ascii="Cambria" w:hAnsi="Cambria"/>
              <w:sz w:val="16"/>
              <w:szCs w:val="16"/>
            </w:rPr>
          </w:pPr>
          <w:r w:rsidRPr="00904A63">
            <w:rPr>
              <w:rFonts w:ascii="Cambria" w:hAnsi="Cambria"/>
              <w:sz w:val="16"/>
              <w:szCs w:val="16"/>
            </w:rPr>
            <w:t xml:space="preserve">Sayfa No              </w:t>
          </w:r>
        </w:p>
      </w:tc>
      <w:tc>
        <w:tcPr>
          <w:tcW w:w="1474" w:type="dxa"/>
          <w:shd w:val="clear" w:color="auto" w:fill="auto"/>
          <w:vAlign w:val="center"/>
        </w:tcPr>
        <w:p w:rsidR="00885FE0" w:rsidRPr="00904A63" w:rsidRDefault="003B442A" w:rsidP="00993033">
          <w:pPr>
            <w:pStyle w:val="stbilgi"/>
            <w:rPr>
              <w:rFonts w:ascii="Cambria" w:hAnsi="Cambria"/>
              <w:sz w:val="16"/>
              <w:szCs w:val="16"/>
            </w:rPr>
          </w:pPr>
          <w:r w:rsidRPr="00A25594">
            <w:rPr>
              <w:rFonts w:ascii="Cambria" w:hAnsi="Cambria"/>
              <w:b/>
              <w:bCs/>
              <w:sz w:val="16"/>
              <w:szCs w:val="16"/>
            </w:rPr>
            <w:fldChar w:fldCharType="begin"/>
          </w:r>
          <w:r w:rsidR="00A25594" w:rsidRPr="00A25594">
            <w:rPr>
              <w:rFonts w:ascii="Cambria" w:hAnsi="Cambria"/>
              <w:b/>
              <w:bCs/>
              <w:sz w:val="16"/>
              <w:szCs w:val="16"/>
            </w:rPr>
            <w:instrText>PAGE  \* Arabic  \* MERGEFORMAT</w:instrText>
          </w:r>
          <w:r w:rsidRPr="00A25594">
            <w:rPr>
              <w:rFonts w:ascii="Cambria" w:hAnsi="Cambria"/>
              <w:b/>
              <w:bCs/>
              <w:sz w:val="16"/>
              <w:szCs w:val="16"/>
            </w:rPr>
            <w:fldChar w:fldCharType="separate"/>
          </w:r>
          <w:r w:rsidR="00475B15">
            <w:rPr>
              <w:rFonts w:ascii="Cambria" w:hAnsi="Cambria"/>
              <w:b/>
              <w:bCs/>
              <w:noProof/>
              <w:sz w:val="16"/>
              <w:szCs w:val="16"/>
            </w:rPr>
            <w:t>2</w:t>
          </w:r>
          <w:r w:rsidRPr="00A25594">
            <w:rPr>
              <w:rFonts w:ascii="Cambria" w:hAnsi="Cambria"/>
              <w:b/>
              <w:bCs/>
              <w:sz w:val="16"/>
              <w:szCs w:val="16"/>
            </w:rPr>
            <w:fldChar w:fldCharType="end"/>
          </w:r>
          <w:r w:rsidR="00A25594" w:rsidRPr="00A25594">
            <w:rPr>
              <w:rFonts w:ascii="Cambria" w:hAnsi="Cambria"/>
              <w:sz w:val="16"/>
              <w:szCs w:val="16"/>
            </w:rPr>
            <w:t xml:space="preserve"> / </w:t>
          </w:r>
          <w:r w:rsidR="00475B15">
            <w:fldChar w:fldCharType="begin"/>
          </w:r>
          <w:r w:rsidR="00475B15">
            <w:instrText>NUMPAGES  \* Arabic  \* MERGEFORMAT</w:instrText>
          </w:r>
          <w:r w:rsidR="00475B15">
            <w:fldChar w:fldCharType="separate"/>
          </w:r>
          <w:r w:rsidR="00475B15" w:rsidRPr="00475B15">
            <w:rPr>
              <w:rFonts w:ascii="Cambria" w:hAnsi="Cambria"/>
              <w:b/>
              <w:bCs/>
              <w:noProof/>
              <w:sz w:val="16"/>
              <w:szCs w:val="16"/>
            </w:rPr>
            <w:t>2</w:t>
          </w:r>
          <w:r w:rsidR="00475B15">
            <w:rPr>
              <w:rFonts w:ascii="Cambria" w:hAnsi="Cambria"/>
              <w:b/>
              <w:bCs/>
              <w:noProof/>
              <w:sz w:val="16"/>
              <w:szCs w:val="16"/>
            </w:rPr>
            <w:fldChar w:fldCharType="end"/>
          </w:r>
        </w:p>
      </w:tc>
    </w:tr>
    <w:tr w:rsidR="00885FE0" w:rsidTr="00643700">
      <w:trPr>
        <w:trHeight w:val="243"/>
      </w:trPr>
      <w:tc>
        <w:tcPr>
          <w:tcW w:w="1715" w:type="dxa"/>
          <w:vMerge/>
          <w:shd w:val="clear" w:color="auto" w:fill="auto"/>
        </w:tcPr>
        <w:p w:rsidR="00885FE0" w:rsidRPr="00234F0A" w:rsidRDefault="00885FE0" w:rsidP="009B3881">
          <w:pPr>
            <w:pStyle w:val="stbilgi"/>
            <w:rPr>
              <w:rFonts w:ascii="Cambria" w:hAnsi="Cambria"/>
              <w:sz w:val="28"/>
              <w:szCs w:val="28"/>
              <w:lang w:eastAsia="tr-TR"/>
            </w:rPr>
          </w:pPr>
        </w:p>
      </w:tc>
      <w:tc>
        <w:tcPr>
          <w:tcW w:w="5373" w:type="dxa"/>
          <w:vMerge/>
          <w:shd w:val="clear" w:color="auto" w:fill="auto"/>
        </w:tcPr>
        <w:p w:rsidR="00885FE0" w:rsidRPr="00234F0A" w:rsidRDefault="00885FE0" w:rsidP="009B3881">
          <w:pPr>
            <w:pStyle w:val="stbilgi"/>
            <w:jc w:val="center"/>
            <w:rPr>
              <w:rFonts w:ascii="Cambria" w:hAnsi="Cambria"/>
              <w:sz w:val="28"/>
              <w:szCs w:val="28"/>
            </w:rPr>
          </w:pPr>
        </w:p>
      </w:tc>
      <w:tc>
        <w:tcPr>
          <w:tcW w:w="1545" w:type="dxa"/>
          <w:shd w:val="clear" w:color="auto" w:fill="auto"/>
          <w:vAlign w:val="center"/>
        </w:tcPr>
        <w:p w:rsidR="00885FE0" w:rsidRPr="00904A63" w:rsidRDefault="00885FE0" w:rsidP="00993033">
          <w:pPr>
            <w:pStyle w:val="stbilgi"/>
            <w:rPr>
              <w:rFonts w:ascii="Cambria" w:hAnsi="Cambria"/>
              <w:sz w:val="16"/>
              <w:szCs w:val="16"/>
            </w:rPr>
          </w:pPr>
          <w:r w:rsidRPr="00904A63">
            <w:rPr>
              <w:rFonts w:ascii="Cambria" w:hAnsi="Cambria"/>
              <w:sz w:val="16"/>
              <w:szCs w:val="16"/>
            </w:rPr>
            <w:t xml:space="preserve">Revizyon No    </w:t>
          </w:r>
        </w:p>
      </w:tc>
      <w:tc>
        <w:tcPr>
          <w:tcW w:w="1474" w:type="dxa"/>
          <w:shd w:val="clear" w:color="auto" w:fill="auto"/>
          <w:vAlign w:val="center"/>
        </w:tcPr>
        <w:p w:rsidR="00885FE0" w:rsidRPr="00904A63" w:rsidRDefault="00885FE0" w:rsidP="00993033">
          <w:pPr>
            <w:pStyle w:val="stbilgi"/>
            <w:rPr>
              <w:rFonts w:ascii="Cambria" w:hAnsi="Cambria"/>
              <w:sz w:val="16"/>
              <w:szCs w:val="16"/>
            </w:rPr>
          </w:pPr>
          <w:r w:rsidRPr="00904A63">
            <w:rPr>
              <w:rFonts w:ascii="Cambria" w:hAnsi="Cambria"/>
              <w:sz w:val="16"/>
              <w:szCs w:val="16"/>
            </w:rPr>
            <w:t>00</w:t>
          </w:r>
        </w:p>
      </w:tc>
    </w:tr>
    <w:tr w:rsidR="00885FE0" w:rsidTr="00643700">
      <w:trPr>
        <w:trHeight w:val="243"/>
      </w:trPr>
      <w:tc>
        <w:tcPr>
          <w:tcW w:w="1715" w:type="dxa"/>
          <w:vMerge/>
          <w:shd w:val="clear" w:color="auto" w:fill="auto"/>
        </w:tcPr>
        <w:p w:rsidR="00885FE0" w:rsidRPr="00234F0A" w:rsidRDefault="00885FE0" w:rsidP="009B3881">
          <w:pPr>
            <w:pStyle w:val="stbilgi"/>
            <w:rPr>
              <w:rFonts w:ascii="Cambria" w:hAnsi="Cambria"/>
              <w:sz w:val="28"/>
              <w:szCs w:val="28"/>
              <w:lang w:eastAsia="tr-TR"/>
            </w:rPr>
          </w:pPr>
        </w:p>
      </w:tc>
      <w:tc>
        <w:tcPr>
          <w:tcW w:w="5373" w:type="dxa"/>
          <w:vMerge/>
          <w:shd w:val="clear" w:color="auto" w:fill="auto"/>
        </w:tcPr>
        <w:p w:rsidR="00885FE0" w:rsidRPr="00234F0A" w:rsidRDefault="00885FE0" w:rsidP="009B3881">
          <w:pPr>
            <w:pStyle w:val="stbilgi"/>
            <w:jc w:val="center"/>
            <w:rPr>
              <w:rFonts w:ascii="Cambria" w:hAnsi="Cambria"/>
              <w:sz w:val="28"/>
              <w:szCs w:val="28"/>
            </w:rPr>
          </w:pPr>
        </w:p>
      </w:tc>
      <w:tc>
        <w:tcPr>
          <w:tcW w:w="1545" w:type="dxa"/>
          <w:shd w:val="clear" w:color="auto" w:fill="auto"/>
          <w:vAlign w:val="center"/>
        </w:tcPr>
        <w:p w:rsidR="00885FE0" w:rsidRPr="00904A63" w:rsidRDefault="00885FE0" w:rsidP="00993033">
          <w:pPr>
            <w:pStyle w:val="stbilgi"/>
            <w:rPr>
              <w:rFonts w:ascii="Cambria" w:hAnsi="Cambria"/>
              <w:sz w:val="16"/>
              <w:szCs w:val="16"/>
            </w:rPr>
          </w:pPr>
          <w:r w:rsidRPr="00904A63">
            <w:rPr>
              <w:rFonts w:ascii="Cambria" w:hAnsi="Cambria"/>
              <w:sz w:val="16"/>
              <w:szCs w:val="16"/>
            </w:rPr>
            <w:t>Revizyon Tarihi</w:t>
          </w:r>
        </w:p>
      </w:tc>
      <w:tc>
        <w:tcPr>
          <w:tcW w:w="1474" w:type="dxa"/>
          <w:shd w:val="clear" w:color="auto" w:fill="auto"/>
          <w:vAlign w:val="center"/>
        </w:tcPr>
        <w:p w:rsidR="00885FE0" w:rsidRPr="00904A63" w:rsidRDefault="00885FE0" w:rsidP="00993033">
          <w:pPr>
            <w:pStyle w:val="stbilgi"/>
            <w:rPr>
              <w:rFonts w:ascii="Cambria" w:hAnsi="Cambria"/>
              <w:sz w:val="16"/>
              <w:szCs w:val="16"/>
            </w:rPr>
          </w:pPr>
        </w:p>
      </w:tc>
    </w:tr>
    <w:tr w:rsidR="00885FE0" w:rsidTr="00643700">
      <w:trPr>
        <w:trHeight w:val="243"/>
      </w:trPr>
      <w:tc>
        <w:tcPr>
          <w:tcW w:w="1715" w:type="dxa"/>
          <w:vMerge/>
          <w:shd w:val="clear" w:color="auto" w:fill="auto"/>
        </w:tcPr>
        <w:p w:rsidR="00885FE0" w:rsidRPr="00234F0A" w:rsidRDefault="00885FE0" w:rsidP="009B3881">
          <w:pPr>
            <w:pStyle w:val="stbilgi"/>
            <w:rPr>
              <w:rFonts w:ascii="Cambria" w:hAnsi="Cambria"/>
              <w:sz w:val="28"/>
              <w:szCs w:val="28"/>
              <w:lang w:eastAsia="tr-TR"/>
            </w:rPr>
          </w:pPr>
        </w:p>
      </w:tc>
      <w:tc>
        <w:tcPr>
          <w:tcW w:w="5373" w:type="dxa"/>
          <w:vMerge/>
          <w:shd w:val="clear" w:color="auto" w:fill="auto"/>
        </w:tcPr>
        <w:p w:rsidR="00885FE0" w:rsidRPr="00234F0A" w:rsidRDefault="00885FE0" w:rsidP="009B3881">
          <w:pPr>
            <w:pStyle w:val="stbilgi"/>
            <w:jc w:val="center"/>
            <w:rPr>
              <w:rFonts w:ascii="Cambria" w:hAnsi="Cambria"/>
              <w:sz w:val="28"/>
              <w:szCs w:val="28"/>
            </w:rPr>
          </w:pPr>
        </w:p>
      </w:tc>
      <w:tc>
        <w:tcPr>
          <w:tcW w:w="1545" w:type="dxa"/>
          <w:shd w:val="clear" w:color="auto" w:fill="auto"/>
          <w:vAlign w:val="center"/>
        </w:tcPr>
        <w:p w:rsidR="00885FE0" w:rsidRPr="00904A63" w:rsidRDefault="00572C5B" w:rsidP="00993033">
          <w:pPr>
            <w:pStyle w:val="stbilgi"/>
            <w:rPr>
              <w:rFonts w:ascii="Cambria" w:hAnsi="Cambria"/>
              <w:sz w:val="16"/>
              <w:szCs w:val="16"/>
            </w:rPr>
          </w:pPr>
          <w:r>
            <w:rPr>
              <w:rFonts w:ascii="Cambria" w:hAnsi="Cambria"/>
              <w:sz w:val="16"/>
              <w:szCs w:val="16"/>
            </w:rPr>
            <w:t>Yayın</w:t>
          </w:r>
          <w:r w:rsidR="00885FE0">
            <w:rPr>
              <w:rFonts w:ascii="Cambria" w:hAnsi="Cambria"/>
              <w:sz w:val="16"/>
              <w:szCs w:val="16"/>
            </w:rPr>
            <w:t xml:space="preserve"> Tarihi</w:t>
          </w:r>
        </w:p>
      </w:tc>
      <w:tc>
        <w:tcPr>
          <w:tcW w:w="1474" w:type="dxa"/>
          <w:shd w:val="clear" w:color="auto" w:fill="auto"/>
          <w:vAlign w:val="center"/>
        </w:tcPr>
        <w:p w:rsidR="00885FE0" w:rsidRPr="00904A63" w:rsidRDefault="00885FE0" w:rsidP="00993033">
          <w:pPr>
            <w:pStyle w:val="stbilgi"/>
            <w:rPr>
              <w:rFonts w:ascii="Cambria" w:hAnsi="Cambria"/>
              <w:sz w:val="16"/>
              <w:szCs w:val="16"/>
            </w:rPr>
          </w:pPr>
        </w:p>
      </w:tc>
    </w:tr>
    <w:tr w:rsidR="000F00CB" w:rsidTr="005C0D20">
      <w:trPr>
        <w:trHeight w:val="285"/>
      </w:trPr>
      <w:tc>
        <w:tcPr>
          <w:tcW w:w="1715" w:type="dxa"/>
          <w:vMerge/>
          <w:shd w:val="clear" w:color="auto" w:fill="auto"/>
        </w:tcPr>
        <w:p w:rsidR="000F00CB" w:rsidRPr="00234F0A" w:rsidRDefault="000F00CB" w:rsidP="000F00CB">
          <w:pPr>
            <w:pStyle w:val="stbilgi"/>
            <w:rPr>
              <w:rFonts w:ascii="Cambria" w:hAnsi="Cambria"/>
              <w:sz w:val="28"/>
              <w:szCs w:val="28"/>
              <w:lang w:eastAsia="tr-TR"/>
            </w:rPr>
          </w:pPr>
        </w:p>
      </w:tc>
      <w:tc>
        <w:tcPr>
          <w:tcW w:w="5373" w:type="dxa"/>
          <w:vMerge/>
          <w:shd w:val="clear" w:color="auto" w:fill="auto"/>
        </w:tcPr>
        <w:p w:rsidR="000F00CB" w:rsidRPr="00234F0A" w:rsidRDefault="000F00CB" w:rsidP="000F00CB">
          <w:pPr>
            <w:pStyle w:val="stbilgi"/>
            <w:jc w:val="center"/>
            <w:rPr>
              <w:rFonts w:ascii="Cambria" w:hAnsi="Cambria"/>
              <w:sz w:val="28"/>
              <w:szCs w:val="28"/>
            </w:rPr>
          </w:pPr>
        </w:p>
      </w:tc>
      <w:tc>
        <w:tcPr>
          <w:tcW w:w="1545" w:type="dxa"/>
          <w:tcBorders>
            <w:top w:val="single" w:sz="4" w:space="0" w:color="auto"/>
            <w:left w:val="single" w:sz="4" w:space="0" w:color="auto"/>
            <w:bottom w:val="single" w:sz="4" w:space="0" w:color="auto"/>
            <w:right w:val="single" w:sz="4" w:space="0" w:color="auto"/>
          </w:tcBorders>
          <w:vAlign w:val="center"/>
        </w:tcPr>
        <w:p w:rsidR="000F00CB" w:rsidRDefault="000F00CB" w:rsidP="000F00CB">
          <w:pPr>
            <w:pStyle w:val="stbilgi"/>
            <w:rPr>
              <w:rFonts w:ascii="Cambria" w:hAnsi="Cambria"/>
              <w:sz w:val="16"/>
              <w:szCs w:val="16"/>
            </w:rPr>
          </w:pPr>
          <w:r>
            <w:rPr>
              <w:rFonts w:ascii="Cambria" w:hAnsi="Cambria"/>
              <w:sz w:val="16"/>
              <w:szCs w:val="16"/>
            </w:rPr>
            <w:t>Kurum Kodu</w:t>
          </w:r>
        </w:p>
      </w:tc>
      <w:tc>
        <w:tcPr>
          <w:tcW w:w="1474" w:type="dxa"/>
          <w:tcBorders>
            <w:top w:val="single" w:sz="4" w:space="0" w:color="auto"/>
            <w:left w:val="single" w:sz="4" w:space="0" w:color="auto"/>
            <w:bottom w:val="single" w:sz="4" w:space="0" w:color="auto"/>
            <w:right w:val="single" w:sz="4" w:space="0" w:color="auto"/>
          </w:tcBorders>
          <w:vAlign w:val="center"/>
        </w:tcPr>
        <w:p w:rsidR="000F00CB" w:rsidRDefault="005C0D20" w:rsidP="000F00CB">
          <w:pPr>
            <w:pStyle w:val="stbilgi"/>
            <w:rPr>
              <w:rFonts w:ascii="Cambria" w:hAnsi="Cambria"/>
              <w:sz w:val="16"/>
              <w:szCs w:val="16"/>
            </w:rPr>
          </w:pPr>
          <w:r>
            <w:rPr>
              <w:rFonts w:ascii="Cambria" w:hAnsi="Cambria"/>
              <w:sz w:val="16"/>
              <w:szCs w:val="16"/>
            </w:rPr>
            <w:t>385917</w:t>
          </w:r>
        </w:p>
      </w:tc>
    </w:tr>
  </w:tbl>
  <w:p w:rsidR="00E36EA5" w:rsidRDefault="00E36EA5">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2A59"/>
    <w:multiLevelType w:val="multilevel"/>
    <w:tmpl w:val="7B781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E96850"/>
    <w:multiLevelType w:val="hybridMultilevel"/>
    <w:tmpl w:val="C834E628"/>
    <w:lvl w:ilvl="0" w:tplc="50182AA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F53766"/>
    <w:multiLevelType w:val="hybridMultilevel"/>
    <w:tmpl w:val="065C77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4B3F759F"/>
    <w:multiLevelType w:val="hybridMultilevel"/>
    <w:tmpl w:val="1C2407AC"/>
    <w:lvl w:ilvl="0" w:tplc="92BCBAB2">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69F53287"/>
    <w:multiLevelType w:val="hybridMultilevel"/>
    <w:tmpl w:val="CB06631E"/>
    <w:lvl w:ilvl="0" w:tplc="D888777E">
      <w:start w:val="1"/>
      <w:numFmt w:val="decimal"/>
      <w:lvlText w:val="%1."/>
      <w:lvlJc w:val="left"/>
      <w:pPr>
        <w:tabs>
          <w:tab w:val="num" w:pos="644"/>
        </w:tabs>
        <w:ind w:left="644" w:hanging="360"/>
      </w:pPr>
      <w:rPr>
        <w:b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333FD"/>
    <w:rsid w:val="00061386"/>
    <w:rsid w:val="00063823"/>
    <w:rsid w:val="000A2303"/>
    <w:rsid w:val="000B589D"/>
    <w:rsid w:val="000F00CB"/>
    <w:rsid w:val="000F2EF0"/>
    <w:rsid w:val="001311DA"/>
    <w:rsid w:val="00172893"/>
    <w:rsid w:val="0019690B"/>
    <w:rsid w:val="001B41C1"/>
    <w:rsid w:val="001D769F"/>
    <w:rsid w:val="00251A3E"/>
    <w:rsid w:val="00267BC5"/>
    <w:rsid w:val="002D1C0B"/>
    <w:rsid w:val="003A63BE"/>
    <w:rsid w:val="003B442A"/>
    <w:rsid w:val="003C5308"/>
    <w:rsid w:val="0047472C"/>
    <w:rsid w:val="00475B15"/>
    <w:rsid w:val="004D1125"/>
    <w:rsid w:val="00572C5B"/>
    <w:rsid w:val="00580E49"/>
    <w:rsid w:val="005B41B6"/>
    <w:rsid w:val="005C0D20"/>
    <w:rsid w:val="005C4E3B"/>
    <w:rsid w:val="00643700"/>
    <w:rsid w:val="0064799D"/>
    <w:rsid w:val="00652FFF"/>
    <w:rsid w:val="00684C33"/>
    <w:rsid w:val="006B7F68"/>
    <w:rsid w:val="00801C84"/>
    <w:rsid w:val="00885FE0"/>
    <w:rsid w:val="00956C13"/>
    <w:rsid w:val="009903D0"/>
    <w:rsid w:val="00993553"/>
    <w:rsid w:val="00A25594"/>
    <w:rsid w:val="00AA7920"/>
    <w:rsid w:val="00B42530"/>
    <w:rsid w:val="00BA4382"/>
    <w:rsid w:val="00BC22DF"/>
    <w:rsid w:val="00C266CB"/>
    <w:rsid w:val="00C5322B"/>
    <w:rsid w:val="00C67AAF"/>
    <w:rsid w:val="00C716DD"/>
    <w:rsid w:val="00CB6E79"/>
    <w:rsid w:val="00DC5BD2"/>
    <w:rsid w:val="00E2444A"/>
    <w:rsid w:val="00E36EA5"/>
    <w:rsid w:val="00EC0EE6"/>
    <w:rsid w:val="00ED404C"/>
    <w:rsid w:val="00F163EB"/>
    <w:rsid w:val="00F333FD"/>
    <w:rsid w:val="00F44D7A"/>
    <w:rsid w:val="00FA6C75"/>
    <w:rsid w:val="00FC50CB"/>
    <w:rsid w:val="00FD1360"/>
    <w:rsid w:val="00FF471D"/>
    <w:rsid w:val="00FF65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CB"/>
    <w:pPr>
      <w:spacing w:after="0" w:line="240" w:lineRule="auto"/>
    </w:pPr>
    <w:rPr>
      <w:rFonts w:ascii="Garamond" w:eastAsia="Times New Roman" w:hAnsi="Garamond" w:cs="Times New Roman"/>
      <w:sz w:val="21"/>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4D7A"/>
    <w:rPr>
      <w:rFonts w:ascii="Tahoma" w:hAnsi="Tahoma" w:cs="Tahoma"/>
      <w:sz w:val="16"/>
      <w:szCs w:val="16"/>
    </w:rPr>
  </w:style>
  <w:style w:type="character" w:customStyle="1" w:styleId="BalonMetniChar">
    <w:name w:val="Balon Metni Char"/>
    <w:basedOn w:val="VarsaylanParagrafYazTipi"/>
    <w:link w:val="BalonMetni"/>
    <w:uiPriority w:val="99"/>
    <w:semiHidden/>
    <w:rsid w:val="00F44D7A"/>
    <w:rPr>
      <w:rFonts w:ascii="Tahoma" w:hAnsi="Tahoma" w:cs="Tahoma"/>
      <w:sz w:val="16"/>
      <w:szCs w:val="16"/>
    </w:rPr>
  </w:style>
  <w:style w:type="paragraph" w:styleId="stbilgi">
    <w:name w:val="header"/>
    <w:basedOn w:val="Normal"/>
    <w:link w:val="stbilgiChar"/>
    <w:uiPriority w:val="99"/>
    <w:unhideWhenUsed/>
    <w:rsid w:val="00E36EA5"/>
    <w:pPr>
      <w:tabs>
        <w:tab w:val="center" w:pos="4536"/>
        <w:tab w:val="right" w:pos="9072"/>
      </w:tabs>
    </w:pPr>
  </w:style>
  <w:style w:type="character" w:customStyle="1" w:styleId="stbilgiChar">
    <w:name w:val="Üstbilgi Char"/>
    <w:basedOn w:val="VarsaylanParagrafYazTipi"/>
    <w:link w:val="stbilgi"/>
    <w:uiPriority w:val="99"/>
    <w:rsid w:val="00E36EA5"/>
  </w:style>
  <w:style w:type="paragraph" w:styleId="Altbilgi">
    <w:name w:val="footer"/>
    <w:basedOn w:val="Normal"/>
    <w:link w:val="AltbilgiChar"/>
    <w:uiPriority w:val="99"/>
    <w:unhideWhenUsed/>
    <w:rsid w:val="00E36EA5"/>
    <w:pPr>
      <w:tabs>
        <w:tab w:val="center" w:pos="4536"/>
        <w:tab w:val="right" w:pos="9072"/>
      </w:tabs>
    </w:pPr>
  </w:style>
  <w:style w:type="character" w:customStyle="1" w:styleId="AltbilgiChar">
    <w:name w:val="Altbilgi Char"/>
    <w:basedOn w:val="VarsaylanParagrafYazTipi"/>
    <w:link w:val="Altbilgi"/>
    <w:uiPriority w:val="99"/>
    <w:rsid w:val="00E36EA5"/>
  </w:style>
  <w:style w:type="table" w:styleId="TabloKlavuzu">
    <w:name w:val="Table Grid"/>
    <w:basedOn w:val="NormalTablo"/>
    <w:uiPriority w:val="59"/>
    <w:rsid w:val="00E36EA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1">
    <w:name w:val="Gövde Metni1"/>
    <w:rsid w:val="009903D0"/>
    <w:pPr>
      <w:spacing w:after="100" w:line="240" w:lineRule="auto"/>
      <w:ind w:firstLine="567"/>
      <w:jc w:val="both"/>
    </w:pPr>
    <w:rPr>
      <w:rFonts w:ascii="Arial" w:eastAsia="Times New Roman" w:hAnsi="Arial" w:cs="Times New Roman"/>
      <w:b/>
      <w:color w:val="000000"/>
      <w:spacing w:val="-10"/>
      <w:sz w:val="20"/>
      <w:szCs w:val="20"/>
      <w:lang w:eastAsia="tr-TR"/>
    </w:rPr>
  </w:style>
  <w:style w:type="paragraph" w:styleId="ListeParagraf">
    <w:name w:val="List Paragraph"/>
    <w:basedOn w:val="Normal"/>
    <w:uiPriority w:val="34"/>
    <w:qFormat/>
    <w:rsid w:val="009903D0"/>
    <w:pPr>
      <w:ind w:left="720"/>
      <w:contextualSpacing/>
    </w:pPr>
  </w:style>
  <w:style w:type="character" w:customStyle="1" w:styleId="Tabloyazs5">
    <w:name w:val="Tablo yazısı (5)_"/>
    <w:basedOn w:val="VarsaylanParagrafYazTipi"/>
    <w:link w:val="Tabloyazs50"/>
    <w:rsid w:val="002D1C0B"/>
    <w:rPr>
      <w:rFonts w:ascii="Calibri" w:eastAsia="Calibri" w:hAnsi="Calibri" w:cs="Calibri"/>
      <w:spacing w:val="-10"/>
      <w:shd w:val="clear" w:color="auto" w:fill="FFFFFF"/>
    </w:rPr>
  </w:style>
  <w:style w:type="paragraph" w:customStyle="1" w:styleId="Tabloyazs50">
    <w:name w:val="Tablo yazısı (5)"/>
    <w:basedOn w:val="Normal"/>
    <w:link w:val="Tabloyazs5"/>
    <w:rsid w:val="002D1C0B"/>
    <w:pPr>
      <w:widowControl w:val="0"/>
      <w:shd w:val="clear" w:color="auto" w:fill="FFFFFF"/>
      <w:spacing w:line="0" w:lineRule="atLeast"/>
    </w:pPr>
    <w:rPr>
      <w:rFonts w:ascii="Calibri" w:eastAsia="Calibri" w:hAnsi="Calibri" w:cs="Calibri"/>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88812">
      <w:bodyDiv w:val="1"/>
      <w:marLeft w:val="0"/>
      <w:marRight w:val="0"/>
      <w:marTop w:val="0"/>
      <w:marBottom w:val="0"/>
      <w:divBdr>
        <w:top w:val="none" w:sz="0" w:space="0" w:color="auto"/>
        <w:left w:val="none" w:sz="0" w:space="0" w:color="auto"/>
        <w:bottom w:val="none" w:sz="0" w:space="0" w:color="auto"/>
        <w:right w:val="none" w:sz="0" w:space="0" w:color="auto"/>
      </w:divBdr>
    </w:div>
    <w:div w:id="11184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344</Words>
  <Characters>1963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kemal ferit turgutlu</cp:lastModifiedBy>
  <cp:revision>41</cp:revision>
  <cp:lastPrinted>2014-07-03T04:05:00Z</cp:lastPrinted>
  <dcterms:created xsi:type="dcterms:W3CDTF">2013-11-11T14:31:00Z</dcterms:created>
  <dcterms:modified xsi:type="dcterms:W3CDTF">2019-01-16T15:28:00Z</dcterms:modified>
</cp:coreProperties>
</file>